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FBFA2" w14:textId="77777777" w:rsidR="003D03F8" w:rsidRPr="00F06349" w:rsidRDefault="003D03F8" w:rsidP="001315A5">
      <w:pPr>
        <w:ind w:firstLine="0"/>
        <w:jc w:val="left"/>
        <w:rPr>
          <w:rFonts w:asciiTheme="majorBidi" w:hAnsiTheme="majorBidi" w:cstheme="majorBidi"/>
          <w:b/>
          <w:szCs w:val="20"/>
          <w:rtl/>
          <w:lang w:val="en-US" w:bidi="prs-AF"/>
        </w:rPr>
      </w:pP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C5E0B3" w:themeFill="accent6" w:themeFillTint="66"/>
        <w:tblLayout w:type="fixed"/>
        <w:tblCellMar>
          <w:left w:w="0" w:type="dxa"/>
          <w:right w:w="0" w:type="dxa"/>
        </w:tblCellMar>
        <w:tblLook w:val="04A0" w:firstRow="1" w:lastRow="0" w:firstColumn="1" w:lastColumn="0" w:noHBand="0" w:noVBand="1"/>
      </w:tblPr>
      <w:tblGrid>
        <w:gridCol w:w="1701"/>
        <w:gridCol w:w="6238"/>
        <w:gridCol w:w="1700"/>
      </w:tblGrid>
      <w:tr w:rsidR="00ED3DF0" w:rsidRPr="00F06349" w14:paraId="6CF7B448" w14:textId="77777777" w:rsidTr="00C14F28">
        <w:trPr>
          <w:trHeight w:val="1579"/>
        </w:trPr>
        <w:tc>
          <w:tcPr>
            <w:tcW w:w="882" w:type="pct"/>
            <w:vAlign w:val="center"/>
          </w:tcPr>
          <w:p w14:paraId="0C29F4F6" w14:textId="77777777" w:rsidR="00ED3DF0" w:rsidRPr="00F06349" w:rsidRDefault="00ED3DF0" w:rsidP="00606E9C">
            <w:pPr>
              <w:ind w:hanging="142"/>
              <w:jc w:val="center"/>
              <w:rPr>
                <w:rFonts w:asciiTheme="majorBidi" w:hAnsiTheme="majorBidi" w:cstheme="majorBidi"/>
                <w:szCs w:val="20"/>
              </w:rPr>
            </w:pPr>
            <w:r w:rsidRPr="00F06349">
              <w:rPr>
                <w:rFonts w:asciiTheme="majorBidi" w:hAnsiTheme="majorBidi" w:cstheme="majorBidi"/>
                <w:noProof/>
                <w:szCs w:val="20"/>
                <w:lang w:val="en-US"/>
              </w:rPr>
              <w:drawing>
                <wp:inline distT="0" distB="0" distL="0" distR="0" wp14:anchorId="75CC0CB6" wp14:editId="76DAB9FC">
                  <wp:extent cx="984835" cy="984835"/>
                  <wp:effectExtent l="0" t="0" r="635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984835" cy="984835"/>
                          </a:xfrm>
                          <a:prstGeom prst="rect">
                            <a:avLst/>
                          </a:prstGeom>
                        </pic:spPr>
                      </pic:pic>
                    </a:graphicData>
                  </a:graphic>
                </wp:inline>
              </w:drawing>
            </w:r>
          </w:p>
        </w:tc>
        <w:tc>
          <w:tcPr>
            <w:tcW w:w="3236" w:type="pct"/>
            <w:shd w:val="clear" w:color="auto" w:fill="EFF6EA"/>
            <w:vAlign w:val="center"/>
          </w:tcPr>
          <w:p w14:paraId="0A4B01AD" w14:textId="2F4CD9E3" w:rsidR="00ED3DF0" w:rsidRPr="00A915E8" w:rsidRDefault="00C36F2A" w:rsidP="00ED3DF0">
            <w:pPr>
              <w:tabs>
                <w:tab w:val="left" w:pos="993"/>
              </w:tabs>
              <w:spacing w:before="120" w:after="120"/>
              <w:jc w:val="center"/>
              <w:rPr>
                <w:rFonts w:eastAsia="MS Mincho" w:cstheme="majorBidi"/>
                <w:b/>
                <w:bCs/>
                <w:szCs w:val="20"/>
                <w:lang w:val="en-US" w:eastAsia="ja-JP"/>
              </w:rPr>
            </w:pPr>
            <w:r w:rsidRPr="00A915E8">
              <w:rPr>
                <w:rFonts w:eastAsia="MS Mincho" w:cstheme="majorBidi"/>
                <w:b/>
                <w:bCs/>
                <w:szCs w:val="20"/>
                <w:lang w:val="en-US" w:eastAsia="ja-JP"/>
              </w:rPr>
              <w:t>Advances in Agriculture &amp; Sustainability</w:t>
            </w:r>
          </w:p>
          <w:p w14:paraId="7A8BF048" w14:textId="61071F7B" w:rsidR="00ED3DF0" w:rsidRPr="00A915E8" w:rsidRDefault="00ED3DF0" w:rsidP="00ED3DF0">
            <w:pPr>
              <w:tabs>
                <w:tab w:val="left" w:pos="993"/>
              </w:tabs>
              <w:spacing w:before="120" w:after="120"/>
              <w:jc w:val="center"/>
              <w:rPr>
                <w:rStyle w:val="Hyperlink"/>
                <w:rFonts w:eastAsia="MS Mincho" w:cstheme="majorBidi"/>
                <w:b/>
                <w:bCs/>
                <w:color w:val="auto"/>
                <w:szCs w:val="20"/>
                <w:u w:val="none"/>
                <w:lang w:eastAsia="ja-JP"/>
              </w:rPr>
            </w:pPr>
            <w:r w:rsidRPr="00A915E8">
              <w:rPr>
                <w:rFonts w:eastAsia="MS Mincho" w:cstheme="majorBidi"/>
                <w:b/>
                <w:bCs/>
                <w:szCs w:val="20"/>
                <w:lang w:eastAsia="ja-JP"/>
              </w:rPr>
              <w:fldChar w:fldCharType="begin"/>
            </w:r>
            <w:r w:rsidRPr="00A915E8">
              <w:rPr>
                <w:rFonts w:eastAsia="MS Mincho" w:cstheme="majorBidi"/>
                <w:b/>
                <w:bCs/>
                <w:szCs w:val="20"/>
                <w:lang w:eastAsia="ja-JP"/>
              </w:rPr>
              <w:instrText xml:space="preserve"> HYPERLINK "https://dergipark.org.tr/en/pub/ijeg" </w:instrText>
            </w:r>
            <w:r w:rsidRPr="00A915E8">
              <w:rPr>
                <w:rFonts w:eastAsia="MS Mincho" w:cstheme="majorBidi"/>
                <w:b/>
                <w:bCs/>
                <w:szCs w:val="20"/>
                <w:lang w:eastAsia="ja-JP"/>
              </w:rPr>
            </w:r>
            <w:r w:rsidRPr="00A915E8">
              <w:rPr>
                <w:rFonts w:eastAsia="MS Mincho" w:cstheme="majorBidi"/>
                <w:b/>
                <w:bCs/>
                <w:szCs w:val="20"/>
                <w:lang w:eastAsia="ja-JP"/>
              </w:rPr>
              <w:fldChar w:fldCharType="separate"/>
            </w:r>
            <w:r w:rsidR="001F50F5" w:rsidRPr="00A915E8">
              <w:rPr>
                <w:rFonts w:cstheme="majorBidi"/>
                <w:szCs w:val="20"/>
              </w:rPr>
              <w:t xml:space="preserve"> </w:t>
            </w:r>
            <w:r w:rsidR="00C36F2A" w:rsidRPr="00A915E8">
              <w:rPr>
                <w:rStyle w:val="Hyperlink"/>
                <w:rFonts w:eastAsia="MS Mincho" w:cstheme="majorBidi"/>
                <w:b/>
                <w:bCs/>
                <w:color w:val="auto"/>
                <w:szCs w:val="20"/>
                <w:u w:val="none"/>
                <w:lang w:eastAsia="ja-JP"/>
              </w:rPr>
              <w:t>https://researchsparker.edu.af/index.php/AAS</w:t>
            </w:r>
          </w:p>
          <w:p w14:paraId="7547F6D7" w14:textId="7B313A10" w:rsidR="00ED3DF0" w:rsidRPr="00F06349" w:rsidRDefault="00ED3DF0" w:rsidP="00ED3DF0">
            <w:pPr>
              <w:tabs>
                <w:tab w:val="left" w:pos="993"/>
              </w:tabs>
              <w:spacing w:before="120" w:after="120"/>
              <w:jc w:val="center"/>
              <w:rPr>
                <w:rFonts w:asciiTheme="majorBidi" w:eastAsia="MS Mincho" w:hAnsiTheme="majorBidi" w:cstheme="majorBidi"/>
                <w:b/>
                <w:bCs/>
                <w:szCs w:val="20"/>
                <w:lang w:eastAsia="ja-JP"/>
              </w:rPr>
            </w:pPr>
            <w:r w:rsidRPr="00A915E8">
              <w:rPr>
                <w:rFonts w:eastAsia="MS Mincho" w:cstheme="majorBidi"/>
                <w:b/>
                <w:bCs/>
                <w:szCs w:val="20"/>
                <w:lang w:eastAsia="ja-JP"/>
              </w:rPr>
              <w:fldChar w:fldCharType="end"/>
            </w:r>
            <w:r w:rsidRPr="00A915E8">
              <w:rPr>
                <w:rFonts w:eastAsia="MS Mincho" w:cstheme="majorBidi"/>
                <w:b/>
                <w:bCs/>
                <w:szCs w:val="20"/>
                <w:lang w:eastAsia="ja-JP"/>
              </w:rPr>
              <w:t>ISSN</w:t>
            </w:r>
            <w:r w:rsidR="00C36F2A" w:rsidRPr="00A915E8">
              <w:rPr>
                <w:rFonts w:eastAsia="MS Mincho" w:cstheme="majorBidi"/>
                <w:b/>
                <w:bCs/>
                <w:szCs w:val="20"/>
                <w:lang w:eastAsia="ja-JP"/>
              </w:rPr>
              <w:t>:</w:t>
            </w:r>
            <w:r w:rsidR="00C36F2A" w:rsidRPr="00A915E8">
              <w:rPr>
                <w:rFonts w:asciiTheme="majorBidi" w:eastAsia="MS Mincho" w:hAnsiTheme="majorBidi" w:cstheme="majorBidi"/>
                <w:b/>
                <w:bCs/>
                <w:szCs w:val="20"/>
                <w:lang w:eastAsia="ja-JP"/>
              </w:rPr>
              <w:t xml:space="preserve"> </w:t>
            </w:r>
          </w:p>
        </w:tc>
        <w:tc>
          <w:tcPr>
            <w:tcW w:w="882" w:type="pct"/>
            <w:vAlign w:val="center"/>
          </w:tcPr>
          <w:p w14:paraId="64D57BB5" w14:textId="4F5E46CC" w:rsidR="00ED3DF0" w:rsidRPr="00F06349" w:rsidRDefault="00ED3DF0" w:rsidP="00606E9C">
            <w:pPr>
              <w:ind w:firstLine="0"/>
              <w:jc w:val="center"/>
              <w:rPr>
                <w:rFonts w:asciiTheme="majorBidi" w:hAnsiTheme="majorBidi" w:cstheme="majorBidi"/>
                <w:szCs w:val="20"/>
              </w:rPr>
            </w:pPr>
            <w:r w:rsidRPr="00F06349">
              <w:rPr>
                <w:rFonts w:asciiTheme="majorBidi" w:hAnsiTheme="majorBidi" w:cstheme="majorBidi"/>
                <w:noProof/>
                <w:szCs w:val="20"/>
                <w:lang w:val="en-US"/>
              </w:rPr>
              <w:drawing>
                <wp:inline distT="0" distB="0" distL="0" distR="0" wp14:anchorId="394A0E34" wp14:editId="30FD0A3E">
                  <wp:extent cx="658053" cy="98742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8053" cy="987425"/>
                          </a:xfrm>
                          <a:prstGeom prst="rect">
                            <a:avLst/>
                          </a:prstGeom>
                          <a:noFill/>
                        </pic:spPr>
                      </pic:pic>
                    </a:graphicData>
                  </a:graphic>
                </wp:inline>
              </w:drawing>
            </w:r>
          </w:p>
        </w:tc>
      </w:tr>
    </w:tbl>
    <w:p w14:paraId="1A2AFE7D" w14:textId="77777777" w:rsidR="0031146E" w:rsidRPr="00F06349" w:rsidRDefault="0031146E" w:rsidP="001315A5">
      <w:pPr>
        <w:ind w:firstLine="0"/>
        <w:jc w:val="left"/>
        <w:rPr>
          <w:rFonts w:asciiTheme="majorBidi" w:hAnsiTheme="majorBidi" w:cstheme="majorBidi"/>
          <w:szCs w:val="20"/>
        </w:rPr>
      </w:pPr>
    </w:p>
    <w:p w14:paraId="7E71B735" w14:textId="77777777" w:rsidR="003D03F8" w:rsidRPr="00F06349" w:rsidRDefault="003D03F8" w:rsidP="001315A5">
      <w:pPr>
        <w:ind w:firstLine="0"/>
        <w:jc w:val="left"/>
        <w:rPr>
          <w:rFonts w:asciiTheme="majorBidi" w:hAnsiTheme="majorBidi" w:cstheme="majorBidi"/>
          <w:szCs w:val="20"/>
        </w:rPr>
      </w:pPr>
    </w:p>
    <w:p w14:paraId="6B8E5620" w14:textId="1C366FEB" w:rsidR="00B03483" w:rsidRPr="00F06349" w:rsidRDefault="00BF085E" w:rsidP="00BF085E">
      <w:pPr>
        <w:ind w:firstLine="0"/>
        <w:jc w:val="center"/>
        <w:rPr>
          <w:rFonts w:asciiTheme="majorBidi" w:hAnsiTheme="majorBidi" w:cstheme="majorBidi"/>
          <w:b/>
          <w:sz w:val="24"/>
          <w:szCs w:val="24"/>
        </w:rPr>
      </w:pPr>
      <w:r w:rsidRPr="00F06349">
        <w:rPr>
          <w:rFonts w:asciiTheme="majorBidi" w:hAnsiTheme="majorBidi" w:cstheme="majorBidi"/>
          <w:b/>
          <w:sz w:val="24"/>
          <w:szCs w:val="24"/>
        </w:rPr>
        <w:t>Article title (Times New Roman font size 12 in Bold)</w:t>
      </w:r>
    </w:p>
    <w:p w14:paraId="4E8AFCCA" w14:textId="77777777" w:rsidR="00E01DB3" w:rsidRPr="00F06349" w:rsidRDefault="00E01DB3" w:rsidP="00B35427">
      <w:pPr>
        <w:ind w:firstLine="0"/>
        <w:rPr>
          <w:rFonts w:asciiTheme="majorBidi" w:hAnsiTheme="majorBidi" w:cstheme="majorBidi"/>
          <w:szCs w:val="20"/>
        </w:rPr>
      </w:pPr>
    </w:p>
    <w:p w14:paraId="4510B244" w14:textId="213B369B" w:rsidR="00E01DB3" w:rsidRPr="00F06349" w:rsidRDefault="00DD2AFC" w:rsidP="001315A5">
      <w:pPr>
        <w:ind w:firstLine="0"/>
        <w:jc w:val="left"/>
        <w:rPr>
          <w:rFonts w:asciiTheme="majorBidi" w:hAnsiTheme="majorBidi" w:cstheme="majorBidi"/>
          <w:bCs/>
          <w:szCs w:val="20"/>
        </w:rPr>
      </w:pPr>
      <w:r w:rsidRPr="00F06349">
        <w:rPr>
          <w:rFonts w:asciiTheme="majorBidi" w:hAnsiTheme="majorBidi" w:cstheme="majorBidi"/>
          <w:bCs/>
          <w:szCs w:val="20"/>
        </w:rPr>
        <w:t>First</w:t>
      </w:r>
      <w:r w:rsidR="00BF085E" w:rsidRPr="00F06349">
        <w:rPr>
          <w:rFonts w:asciiTheme="majorBidi" w:hAnsiTheme="majorBidi" w:cstheme="majorBidi"/>
          <w:bCs/>
          <w:szCs w:val="20"/>
        </w:rPr>
        <w:t xml:space="preserve"> Author</w:t>
      </w:r>
      <w:r w:rsidR="009C354D" w:rsidRPr="00F06349">
        <w:rPr>
          <w:rFonts w:asciiTheme="majorBidi" w:hAnsiTheme="majorBidi" w:cstheme="majorBidi"/>
          <w:bCs/>
          <w:szCs w:val="20"/>
        </w:rPr>
        <w:t xml:space="preserve"> </w:t>
      </w:r>
      <w:r w:rsidR="003F2DA0" w:rsidRPr="00F06349">
        <w:rPr>
          <w:rFonts w:asciiTheme="majorBidi" w:hAnsiTheme="majorBidi" w:cstheme="majorBidi"/>
          <w:bCs/>
          <w:szCs w:val="20"/>
          <w:vertAlign w:val="superscript"/>
        </w:rPr>
        <w:t>1</w:t>
      </w:r>
      <w:r w:rsidR="00F06349" w:rsidRPr="00F06349">
        <w:rPr>
          <w:rFonts w:asciiTheme="majorBidi" w:hAnsiTheme="majorBidi" w:cstheme="majorBidi"/>
          <w:bCs/>
          <w:szCs w:val="20"/>
          <w:vertAlign w:val="superscript"/>
        </w:rPr>
        <w:t>*</w:t>
      </w:r>
      <w:r w:rsidR="007072C4" w:rsidRPr="00F06349">
        <w:rPr>
          <w:rFonts w:asciiTheme="majorBidi" w:hAnsiTheme="majorBidi" w:cstheme="majorBidi"/>
          <w:bCs/>
          <w:noProof/>
          <w:spacing w:val="-1"/>
          <w:w w:val="111"/>
          <w:szCs w:val="20"/>
          <w:lang w:val="en-US"/>
        </w:rPr>
        <w:drawing>
          <wp:inline distT="0" distB="0" distL="0" distR="0" wp14:anchorId="27A62FCD" wp14:editId="2D8491C2">
            <wp:extent cx="108000" cy="108000"/>
            <wp:effectExtent l="0" t="0" r="6350" b="6350"/>
            <wp:docPr id="6" name="Resim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E01DB3" w:rsidRPr="00F06349">
        <w:rPr>
          <w:rFonts w:asciiTheme="majorBidi" w:hAnsiTheme="majorBidi" w:cstheme="majorBidi"/>
          <w:bCs/>
          <w:szCs w:val="20"/>
        </w:rPr>
        <w:t xml:space="preserve">, </w:t>
      </w:r>
      <w:r w:rsidR="00BF085E" w:rsidRPr="00F06349">
        <w:rPr>
          <w:rFonts w:asciiTheme="majorBidi" w:hAnsiTheme="majorBidi" w:cstheme="majorBidi"/>
          <w:bCs/>
          <w:szCs w:val="20"/>
        </w:rPr>
        <w:t>Second Author</w:t>
      </w:r>
      <w:r w:rsidR="008A6301" w:rsidRPr="00F06349">
        <w:rPr>
          <w:rFonts w:asciiTheme="majorBidi" w:hAnsiTheme="majorBidi" w:cstheme="majorBidi"/>
          <w:bCs/>
          <w:szCs w:val="20"/>
        </w:rPr>
        <w:t xml:space="preserve"> </w:t>
      </w:r>
      <w:r w:rsidR="00BF085E" w:rsidRPr="00F06349">
        <w:rPr>
          <w:rFonts w:asciiTheme="majorBidi" w:hAnsiTheme="majorBidi" w:cstheme="majorBidi"/>
          <w:bCs/>
          <w:szCs w:val="20"/>
          <w:vertAlign w:val="superscript"/>
        </w:rPr>
        <w:t>2</w:t>
      </w:r>
      <w:r w:rsidR="008A6301" w:rsidRPr="00F06349">
        <w:rPr>
          <w:rFonts w:asciiTheme="majorBidi" w:hAnsiTheme="majorBidi" w:cstheme="majorBidi"/>
          <w:bCs/>
          <w:noProof/>
          <w:spacing w:val="-1"/>
          <w:w w:val="111"/>
          <w:szCs w:val="20"/>
          <w:lang w:val="en-US"/>
        </w:rPr>
        <w:drawing>
          <wp:inline distT="0" distB="0" distL="0" distR="0" wp14:anchorId="329835F7" wp14:editId="145B1881">
            <wp:extent cx="108000" cy="108000"/>
            <wp:effectExtent l="0" t="0" r="6350" b="6350"/>
            <wp:docPr id="631049969" name="Resim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B51067" w:rsidRPr="00F06349">
        <w:rPr>
          <w:rFonts w:asciiTheme="majorBidi" w:hAnsiTheme="majorBidi" w:cstheme="majorBidi"/>
          <w:bCs/>
          <w:szCs w:val="20"/>
        </w:rPr>
        <w:t xml:space="preserve">, </w:t>
      </w:r>
      <w:r w:rsidR="00BF085E" w:rsidRPr="00F06349">
        <w:rPr>
          <w:rFonts w:asciiTheme="majorBidi" w:hAnsiTheme="majorBidi" w:cstheme="majorBidi"/>
          <w:bCs/>
          <w:szCs w:val="20"/>
        </w:rPr>
        <w:t>Third Author</w:t>
      </w:r>
      <w:r w:rsidR="008A6301" w:rsidRPr="00F06349">
        <w:rPr>
          <w:rFonts w:asciiTheme="majorBidi" w:hAnsiTheme="majorBidi" w:cstheme="majorBidi"/>
          <w:bCs/>
          <w:szCs w:val="20"/>
        </w:rPr>
        <w:t xml:space="preserve"> </w:t>
      </w:r>
      <w:r w:rsidR="00BF085E" w:rsidRPr="00F06349">
        <w:rPr>
          <w:rFonts w:asciiTheme="majorBidi" w:hAnsiTheme="majorBidi" w:cstheme="majorBidi"/>
          <w:bCs/>
          <w:szCs w:val="20"/>
          <w:vertAlign w:val="superscript"/>
        </w:rPr>
        <w:t>3</w:t>
      </w:r>
      <w:r w:rsidR="00F06349" w:rsidRPr="00F06349">
        <w:rPr>
          <w:rFonts w:asciiTheme="majorBidi" w:hAnsiTheme="majorBidi" w:cstheme="majorBidi"/>
          <w:bCs/>
          <w:noProof/>
          <w:spacing w:val="-1"/>
          <w:w w:val="111"/>
          <w:szCs w:val="20"/>
          <w:lang w:val="en-US"/>
        </w:rPr>
        <w:drawing>
          <wp:inline distT="0" distB="0" distL="0" distR="0" wp14:anchorId="623FFAC2" wp14:editId="4B83C655">
            <wp:extent cx="108000" cy="108000"/>
            <wp:effectExtent l="0" t="0" r="6350" b="6350"/>
            <wp:docPr id="172218112" name="Resim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A749F6">
        <w:rPr>
          <w:rFonts w:asciiTheme="majorBidi" w:hAnsiTheme="majorBidi" w:cstheme="majorBidi"/>
          <w:bCs/>
          <w:szCs w:val="20"/>
          <w:vertAlign w:val="superscript"/>
        </w:rPr>
        <w:t xml:space="preserve"> </w:t>
      </w:r>
      <w:r w:rsidR="00BF085E" w:rsidRPr="00F06349">
        <w:rPr>
          <w:rFonts w:asciiTheme="majorBidi" w:hAnsiTheme="majorBidi" w:cstheme="majorBidi"/>
          <w:bCs/>
          <w:szCs w:val="20"/>
        </w:rPr>
        <w:t>[Times New Roman Font Size 10]</w:t>
      </w:r>
    </w:p>
    <w:p w14:paraId="2C93AF39" w14:textId="77777777" w:rsidR="00E01DB3" w:rsidRPr="00F06349" w:rsidRDefault="00E01DB3" w:rsidP="00B35427">
      <w:pPr>
        <w:ind w:firstLine="0"/>
        <w:rPr>
          <w:rFonts w:asciiTheme="majorBidi" w:hAnsiTheme="majorBidi" w:cstheme="majorBidi"/>
          <w:szCs w:val="20"/>
        </w:rPr>
      </w:pPr>
    </w:p>
    <w:p w14:paraId="38B5F35A" w14:textId="39010EC3" w:rsidR="00981259" w:rsidRPr="00A915E8" w:rsidRDefault="00C73A78" w:rsidP="00AB2C95">
      <w:pPr>
        <w:ind w:firstLine="0"/>
        <w:jc w:val="left"/>
        <w:rPr>
          <w:rFonts w:asciiTheme="majorBidi" w:hAnsiTheme="majorBidi" w:cstheme="majorBidi"/>
          <w:i/>
          <w:sz w:val="18"/>
          <w:szCs w:val="18"/>
        </w:rPr>
      </w:pPr>
      <w:r w:rsidRPr="00A915E8">
        <w:rPr>
          <w:rFonts w:asciiTheme="majorBidi" w:hAnsiTheme="majorBidi" w:cstheme="majorBidi"/>
          <w:i/>
          <w:sz w:val="18"/>
          <w:szCs w:val="18"/>
          <w:vertAlign w:val="superscript"/>
        </w:rPr>
        <w:t>1</w:t>
      </w:r>
      <w:r w:rsidR="00AB2C95" w:rsidRPr="00A915E8">
        <w:rPr>
          <w:rFonts w:asciiTheme="majorBidi" w:hAnsiTheme="majorBidi" w:cstheme="majorBidi"/>
          <w:i/>
          <w:sz w:val="18"/>
          <w:szCs w:val="18"/>
          <w:vertAlign w:val="superscript"/>
        </w:rPr>
        <w:t xml:space="preserve"> </w:t>
      </w:r>
      <w:r w:rsidR="00DD2AFC" w:rsidRPr="00A915E8">
        <w:rPr>
          <w:rFonts w:asciiTheme="majorBidi" w:hAnsiTheme="majorBidi" w:cstheme="majorBidi"/>
          <w:i/>
          <w:sz w:val="18"/>
          <w:szCs w:val="18"/>
        </w:rPr>
        <w:t>Department, Faculty, University</w:t>
      </w:r>
      <w:r w:rsidR="00730F7B" w:rsidRPr="00A915E8">
        <w:rPr>
          <w:rFonts w:asciiTheme="majorBidi" w:hAnsiTheme="majorBidi" w:cstheme="majorBidi"/>
          <w:i/>
          <w:sz w:val="18"/>
          <w:szCs w:val="18"/>
        </w:rPr>
        <w:t xml:space="preserve"> [Times New Roman font size 9 in italic]</w:t>
      </w:r>
    </w:p>
    <w:p w14:paraId="3901094D" w14:textId="3F97C8F1" w:rsidR="00B51067" w:rsidRPr="00A915E8" w:rsidRDefault="00B51067" w:rsidP="00AB2C95">
      <w:pPr>
        <w:ind w:firstLine="0"/>
        <w:jc w:val="left"/>
        <w:rPr>
          <w:rFonts w:asciiTheme="majorBidi" w:hAnsiTheme="majorBidi" w:cstheme="majorBidi"/>
          <w:i/>
          <w:sz w:val="18"/>
          <w:szCs w:val="18"/>
        </w:rPr>
      </w:pPr>
      <w:r w:rsidRPr="00A915E8">
        <w:rPr>
          <w:rFonts w:asciiTheme="majorBidi" w:hAnsiTheme="majorBidi" w:cstheme="majorBidi"/>
          <w:i/>
          <w:sz w:val="18"/>
          <w:szCs w:val="18"/>
          <w:vertAlign w:val="superscript"/>
        </w:rPr>
        <w:t xml:space="preserve">2 </w:t>
      </w:r>
      <w:r w:rsidR="00DD2AFC" w:rsidRPr="00A915E8">
        <w:rPr>
          <w:rFonts w:asciiTheme="majorBidi" w:hAnsiTheme="majorBidi" w:cstheme="majorBidi"/>
          <w:i/>
          <w:sz w:val="18"/>
          <w:szCs w:val="18"/>
        </w:rPr>
        <w:t>Department, Faculty, University</w:t>
      </w:r>
    </w:p>
    <w:p w14:paraId="2656595E" w14:textId="32A8FE96" w:rsidR="00DD2AFC" w:rsidRPr="00A915E8" w:rsidRDefault="00DD2AFC" w:rsidP="00DD2AFC">
      <w:pPr>
        <w:ind w:firstLine="0"/>
        <w:jc w:val="left"/>
        <w:rPr>
          <w:rFonts w:asciiTheme="majorBidi" w:hAnsiTheme="majorBidi" w:cstheme="majorBidi"/>
          <w:i/>
          <w:sz w:val="18"/>
          <w:szCs w:val="18"/>
        </w:rPr>
      </w:pPr>
      <w:r w:rsidRPr="00A915E8">
        <w:rPr>
          <w:rFonts w:asciiTheme="majorBidi" w:hAnsiTheme="majorBidi" w:cstheme="majorBidi"/>
          <w:i/>
          <w:sz w:val="18"/>
          <w:szCs w:val="18"/>
          <w:vertAlign w:val="superscript"/>
        </w:rPr>
        <w:t xml:space="preserve">3 </w:t>
      </w:r>
      <w:r w:rsidRPr="00A915E8">
        <w:rPr>
          <w:rFonts w:asciiTheme="majorBidi" w:hAnsiTheme="majorBidi" w:cstheme="majorBidi"/>
          <w:i/>
          <w:sz w:val="18"/>
          <w:szCs w:val="18"/>
        </w:rPr>
        <w:t>Department, Faculty, University</w:t>
      </w:r>
    </w:p>
    <w:p w14:paraId="724A34B1" w14:textId="11D638CA" w:rsidR="00DD2AFC" w:rsidRPr="00A915E8" w:rsidRDefault="00DD2AFC" w:rsidP="00DD2AFC">
      <w:pPr>
        <w:ind w:firstLine="0"/>
        <w:jc w:val="left"/>
        <w:rPr>
          <w:rFonts w:asciiTheme="majorBidi" w:hAnsiTheme="majorBidi" w:cstheme="majorBidi"/>
          <w:i/>
          <w:sz w:val="18"/>
          <w:szCs w:val="18"/>
        </w:rPr>
      </w:pPr>
      <w:r w:rsidRPr="00A915E8">
        <w:rPr>
          <w:rFonts w:asciiTheme="majorBidi" w:hAnsiTheme="majorBidi" w:cstheme="majorBidi"/>
          <w:i/>
          <w:sz w:val="18"/>
          <w:szCs w:val="18"/>
          <w:vertAlign w:val="superscript"/>
        </w:rPr>
        <w:t xml:space="preserve">* </w:t>
      </w:r>
      <w:r w:rsidRPr="00A915E8">
        <w:rPr>
          <w:rFonts w:asciiTheme="majorBidi" w:hAnsiTheme="majorBidi" w:cstheme="majorBidi"/>
          <w:i/>
          <w:sz w:val="18"/>
          <w:szCs w:val="18"/>
        </w:rPr>
        <w:t xml:space="preserve">Corresponding Author: </w:t>
      </w:r>
      <w:r w:rsidR="00B23D04" w:rsidRPr="00A915E8">
        <w:rPr>
          <w:rFonts w:asciiTheme="majorBidi" w:hAnsiTheme="majorBidi" w:cstheme="majorBidi"/>
          <w:i/>
          <w:sz w:val="18"/>
          <w:szCs w:val="18"/>
        </w:rPr>
        <w:t>abc</w:t>
      </w:r>
      <w:r w:rsidRPr="00A915E8">
        <w:rPr>
          <w:rFonts w:asciiTheme="majorBidi" w:hAnsiTheme="majorBidi" w:cstheme="majorBidi"/>
          <w:i/>
          <w:sz w:val="18"/>
          <w:szCs w:val="18"/>
        </w:rPr>
        <w:t>………@gmail.com</w:t>
      </w:r>
    </w:p>
    <w:p w14:paraId="7AD2E5FA" w14:textId="77777777" w:rsidR="00981259" w:rsidRPr="00F06349" w:rsidRDefault="00981259" w:rsidP="00013627">
      <w:pPr>
        <w:ind w:firstLine="0"/>
        <w:rPr>
          <w:rFonts w:asciiTheme="majorBidi" w:hAnsiTheme="majorBidi" w:cstheme="majorBidi"/>
          <w:szCs w:val="20"/>
        </w:rPr>
      </w:pPr>
    </w:p>
    <w:p w14:paraId="1960A56B" w14:textId="77777777" w:rsidR="009C354D" w:rsidRPr="00F06349" w:rsidRDefault="009C354D" w:rsidP="00013627">
      <w:pPr>
        <w:ind w:firstLine="0"/>
        <w:rPr>
          <w:rFonts w:asciiTheme="majorBidi" w:hAnsiTheme="majorBidi" w:cstheme="majorBidi"/>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8082"/>
      </w:tblGrid>
      <w:tr w:rsidR="009C354D" w:rsidRPr="00F06349" w14:paraId="7774585E" w14:textId="77777777" w:rsidTr="002023A3">
        <w:tc>
          <w:tcPr>
            <w:tcW w:w="1555" w:type="dxa"/>
          </w:tcPr>
          <w:p w14:paraId="2C856EE3" w14:textId="77777777" w:rsidR="009C354D" w:rsidRPr="00F06349" w:rsidRDefault="009C354D" w:rsidP="009C354D">
            <w:pPr>
              <w:ind w:firstLine="0"/>
              <w:rPr>
                <w:rFonts w:asciiTheme="majorBidi" w:hAnsiTheme="majorBidi" w:cstheme="majorBidi"/>
                <w:szCs w:val="20"/>
              </w:rPr>
            </w:pPr>
            <w:r w:rsidRPr="00F06349">
              <w:rPr>
                <w:rFonts w:asciiTheme="majorBidi" w:hAnsiTheme="majorBidi" w:cstheme="majorBidi"/>
                <w:szCs w:val="20"/>
              </w:rPr>
              <w:t>Cite this study:</w:t>
            </w:r>
          </w:p>
        </w:tc>
        <w:tc>
          <w:tcPr>
            <w:tcW w:w="8074" w:type="dxa"/>
            <w:shd w:val="clear" w:color="auto" w:fill="E7E6E6" w:themeFill="background2"/>
          </w:tcPr>
          <w:p w14:paraId="15FBC9AB" w14:textId="700B3FCD" w:rsidR="009C354D" w:rsidRPr="003150C0" w:rsidRDefault="009C354D" w:rsidP="009C354D">
            <w:pPr>
              <w:ind w:firstLine="0"/>
              <w:rPr>
                <w:rFonts w:asciiTheme="majorBidi" w:hAnsiTheme="majorBidi" w:cstheme="majorBidi"/>
                <w:sz w:val="18"/>
                <w:szCs w:val="18"/>
              </w:rPr>
            </w:pPr>
            <w:r w:rsidRPr="003150C0">
              <w:rPr>
                <w:rFonts w:asciiTheme="majorBidi" w:hAnsiTheme="majorBidi" w:cstheme="majorBidi"/>
                <w:sz w:val="18"/>
                <w:szCs w:val="18"/>
              </w:rPr>
              <w:t xml:space="preserve">Surname, N., </w:t>
            </w:r>
            <w:r w:rsidR="003562B7" w:rsidRPr="003150C0">
              <w:rPr>
                <w:rFonts w:asciiTheme="majorBidi" w:hAnsiTheme="majorBidi" w:cstheme="majorBidi"/>
                <w:sz w:val="18"/>
                <w:szCs w:val="18"/>
              </w:rPr>
              <w:t xml:space="preserve">Surname, N., </w:t>
            </w:r>
            <w:r w:rsidRPr="003150C0">
              <w:rPr>
                <w:rFonts w:asciiTheme="majorBidi" w:hAnsiTheme="majorBidi" w:cstheme="majorBidi"/>
                <w:sz w:val="18"/>
                <w:szCs w:val="18"/>
              </w:rPr>
              <w:t xml:space="preserve">&amp; Surname, N. (Year). Title of the study. </w:t>
            </w:r>
            <w:r w:rsidRPr="003642E4">
              <w:rPr>
                <w:rFonts w:asciiTheme="majorBidi" w:hAnsiTheme="majorBidi" w:cstheme="majorBidi"/>
                <w:i/>
                <w:iCs/>
                <w:sz w:val="18"/>
                <w:szCs w:val="18"/>
              </w:rPr>
              <w:t xml:space="preserve">Journal of </w:t>
            </w:r>
            <w:r w:rsidR="003642E4" w:rsidRPr="003642E4">
              <w:rPr>
                <w:rFonts w:asciiTheme="majorBidi" w:hAnsiTheme="majorBidi" w:cstheme="majorBidi"/>
                <w:i/>
                <w:iCs/>
                <w:sz w:val="18"/>
                <w:szCs w:val="18"/>
              </w:rPr>
              <w:t>Advances in Agriculture &amp; Sustainability</w:t>
            </w:r>
            <w:r w:rsidRPr="003150C0">
              <w:rPr>
                <w:rFonts w:asciiTheme="majorBidi" w:hAnsiTheme="majorBidi" w:cstheme="majorBidi"/>
                <w:sz w:val="18"/>
                <w:szCs w:val="18"/>
              </w:rPr>
              <w:t>, Volume (Issue), page numbers.</w:t>
            </w:r>
          </w:p>
        </w:tc>
      </w:tr>
    </w:tbl>
    <w:p w14:paraId="07CD9F56" w14:textId="77777777" w:rsidR="00B35427" w:rsidRPr="00F06349" w:rsidRDefault="00B35427" w:rsidP="00013627">
      <w:pPr>
        <w:ind w:firstLine="0"/>
        <w:rPr>
          <w:rFonts w:asciiTheme="majorBidi" w:hAnsiTheme="majorBidi" w:cstheme="majorBidi"/>
          <w:szCs w:val="20"/>
        </w:rPr>
      </w:pPr>
    </w:p>
    <w:p w14:paraId="63AEADE3" w14:textId="77777777" w:rsidR="00AE27EF" w:rsidRPr="00F06349" w:rsidRDefault="00AE27EF" w:rsidP="00B35427">
      <w:pPr>
        <w:ind w:firstLine="0"/>
        <w:rPr>
          <w:rFonts w:asciiTheme="majorBidi" w:hAnsiTheme="majorBidi" w:cstheme="majorBidi"/>
          <w:szCs w:val="20"/>
        </w:rPr>
      </w:pPr>
    </w:p>
    <w:p w14:paraId="515E6490" w14:textId="77777777" w:rsidR="003D03F8" w:rsidRPr="00F06349" w:rsidRDefault="003D03F8" w:rsidP="00B35427">
      <w:pPr>
        <w:ind w:firstLine="0"/>
        <w:rPr>
          <w:rFonts w:asciiTheme="majorBidi" w:hAnsiTheme="majorBidi" w:cstheme="majorBidi"/>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83"/>
        <w:gridCol w:w="6948"/>
      </w:tblGrid>
      <w:tr w:rsidR="00D6571A" w:rsidRPr="00F06349" w14:paraId="27C67B32" w14:textId="77777777" w:rsidTr="00D81683">
        <w:tc>
          <w:tcPr>
            <w:tcW w:w="1249" w:type="pct"/>
          </w:tcPr>
          <w:p w14:paraId="2D44D8A2" w14:textId="77777777" w:rsidR="00D6571A" w:rsidRPr="00F06349" w:rsidRDefault="00FA0740" w:rsidP="00FA0740">
            <w:pPr>
              <w:ind w:firstLine="0"/>
              <w:rPr>
                <w:rFonts w:asciiTheme="majorBidi" w:hAnsiTheme="majorBidi" w:cstheme="majorBidi"/>
                <w:b/>
                <w:szCs w:val="20"/>
              </w:rPr>
            </w:pPr>
            <w:r w:rsidRPr="00F06349">
              <w:rPr>
                <w:rFonts w:asciiTheme="majorBidi" w:hAnsiTheme="majorBidi" w:cstheme="majorBidi"/>
                <w:b/>
                <w:szCs w:val="20"/>
              </w:rPr>
              <w:t>Keywords</w:t>
            </w:r>
          </w:p>
        </w:tc>
        <w:tc>
          <w:tcPr>
            <w:tcW w:w="147" w:type="pct"/>
          </w:tcPr>
          <w:p w14:paraId="45377D0B" w14:textId="77777777" w:rsidR="00D6571A" w:rsidRPr="00F06349" w:rsidRDefault="00D6571A">
            <w:pPr>
              <w:rPr>
                <w:rFonts w:asciiTheme="majorBidi" w:hAnsiTheme="majorBidi" w:cstheme="majorBidi"/>
                <w:b/>
                <w:szCs w:val="20"/>
              </w:rPr>
            </w:pPr>
          </w:p>
        </w:tc>
        <w:tc>
          <w:tcPr>
            <w:tcW w:w="3604" w:type="pct"/>
            <w:tcBorders>
              <w:bottom w:val="single" w:sz="4" w:space="0" w:color="auto"/>
            </w:tcBorders>
          </w:tcPr>
          <w:p w14:paraId="7CC4DFB1" w14:textId="71135B93" w:rsidR="00D6571A" w:rsidRPr="00F06349" w:rsidRDefault="00234BAF" w:rsidP="00A54354">
            <w:pPr>
              <w:spacing w:line="276" w:lineRule="auto"/>
              <w:ind w:firstLine="0"/>
              <w:rPr>
                <w:rFonts w:asciiTheme="majorBidi" w:hAnsiTheme="majorBidi" w:cstheme="majorBidi"/>
                <w:b/>
                <w:szCs w:val="20"/>
              </w:rPr>
            </w:pPr>
            <w:r w:rsidRPr="00F06349">
              <w:rPr>
                <w:rFonts w:asciiTheme="majorBidi" w:hAnsiTheme="majorBidi" w:cstheme="majorBidi"/>
                <w:b/>
                <w:szCs w:val="20"/>
              </w:rPr>
              <w:t>A</w:t>
            </w:r>
            <w:r w:rsidR="00595E8D" w:rsidRPr="00F06349">
              <w:rPr>
                <w:rFonts w:asciiTheme="majorBidi" w:hAnsiTheme="majorBidi" w:cstheme="majorBidi"/>
                <w:b/>
                <w:szCs w:val="20"/>
              </w:rPr>
              <w:t>bstract</w:t>
            </w:r>
          </w:p>
        </w:tc>
      </w:tr>
      <w:tr w:rsidR="00F41A4F" w:rsidRPr="00F06349" w14:paraId="4567C4C4" w14:textId="77777777" w:rsidTr="00D81683">
        <w:trPr>
          <w:trHeight w:val="1410"/>
        </w:trPr>
        <w:tc>
          <w:tcPr>
            <w:tcW w:w="1249" w:type="pct"/>
          </w:tcPr>
          <w:p w14:paraId="2F88F22C" w14:textId="3125E08C" w:rsidR="00F41A4F" w:rsidRPr="00F06349" w:rsidRDefault="00A225BB" w:rsidP="00A225BB">
            <w:pPr>
              <w:ind w:firstLine="0"/>
              <w:jc w:val="lowKashida"/>
              <w:rPr>
                <w:rFonts w:asciiTheme="majorBidi" w:hAnsiTheme="majorBidi" w:cstheme="majorBidi"/>
                <w:szCs w:val="20"/>
              </w:rPr>
            </w:pPr>
            <w:r w:rsidRPr="00A225BB">
              <w:rPr>
                <w:rFonts w:asciiTheme="majorBidi" w:hAnsiTheme="majorBidi" w:cstheme="majorBidi"/>
                <w:szCs w:val="20"/>
              </w:rPr>
              <w:t xml:space="preserve">We allow the use of up to </w:t>
            </w:r>
            <w:r w:rsidR="00BB3BD2">
              <w:rPr>
                <w:rFonts w:asciiTheme="majorBidi" w:hAnsiTheme="majorBidi" w:cstheme="majorBidi"/>
                <w:szCs w:val="20"/>
              </w:rPr>
              <w:t>7</w:t>
            </w:r>
            <w:r w:rsidRPr="00A225BB">
              <w:rPr>
                <w:rFonts w:asciiTheme="majorBidi" w:hAnsiTheme="majorBidi" w:cstheme="majorBidi"/>
                <w:szCs w:val="20"/>
              </w:rPr>
              <w:t xml:space="preserve"> keywords/key phrases that can be used for indexing purposes. These should represent the main content of the submission.</w:t>
            </w:r>
            <w:r w:rsidR="00B51EB2" w:rsidRPr="00F06349">
              <w:rPr>
                <w:rFonts w:asciiTheme="majorBidi" w:hAnsiTheme="majorBidi" w:cstheme="majorBidi"/>
                <w:szCs w:val="20"/>
              </w:rPr>
              <w:t xml:space="preserve"> </w:t>
            </w:r>
            <w:r>
              <w:rPr>
                <w:rFonts w:asciiTheme="majorBidi" w:hAnsiTheme="majorBidi" w:cstheme="majorBidi"/>
                <w:szCs w:val="20"/>
              </w:rPr>
              <w:t xml:space="preserve">Keywords should be </w:t>
            </w:r>
            <w:r w:rsidR="00B51EB2" w:rsidRPr="00F06349">
              <w:rPr>
                <w:rFonts w:asciiTheme="majorBidi" w:hAnsiTheme="majorBidi" w:cstheme="majorBidi"/>
                <w:szCs w:val="20"/>
              </w:rPr>
              <w:t>separated with semicolons</w:t>
            </w:r>
            <w:r w:rsidR="00B23D04" w:rsidRPr="00F06349">
              <w:rPr>
                <w:rFonts w:asciiTheme="majorBidi" w:hAnsiTheme="majorBidi" w:cstheme="majorBidi"/>
                <w:szCs w:val="20"/>
              </w:rPr>
              <w:t>.</w:t>
            </w:r>
          </w:p>
          <w:p w14:paraId="4B92AE10" w14:textId="77777777" w:rsidR="00F41A4F" w:rsidRDefault="00F41A4F" w:rsidP="00F41A4F">
            <w:pPr>
              <w:ind w:firstLine="0"/>
              <w:rPr>
                <w:rFonts w:asciiTheme="majorBidi" w:hAnsiTheme="majorBidi" w:cstheme="majorBidi"/>
                <w:szCs w:val="20"/>
              </w:rPr>
            </w:pPr>
          </w:p>
          <w:p w14:paraId="33BF523C" w14:textId="77777777" w:rsidR="00BA2C86" w:rsidRPr="00F06349" w:rsidRDefault="00BA2C86" w:rsidP="00F41A4F">
            <w:pPr>
              <w:ind w:firstLine="0"/>
              <w:rPr>
                <w:rFonts w:asciiTheme="majorBidi" w:hAnsiTheme="majorBidi" w:cstheme="majorBidi"/>
                <w:szCs w:val="20"/>
              </w:rPr>
            </w:pPr>
          </w:p>
        </w:tc>
        <w:tc>
          <w:tcPr>
            <w:tcW w:w="147" w:type="pct"/>
            <w:vMerge w:val="restart"/>
            <w:tcBorders>
              <w:bottom w:val="single" w:sz="4" w:space="0" w:color="auto"/>
            </w:tcBorders>
          </w:tcPr>
          <w:p w14:paraId="4DC28FE1" w14:textId="77777777" w:rsidR="00F41A4F" w:rsidRPr="00F06349" w:rsidRDefault="00F41A4F" w:rsidP="00981259">
            <w:pPr>
              <w:pStyle w:val="zetMetin"/>
              <w:rPr>
                <w:rFonts w:asciiTheme="majorBidi" w:hAnsiTheme="majorBidi" w:cstheme="majorBidi"/>
                <w:sz w:val="20"/>
                <w:szCs w:val="20"/>
                <w:lang w:eastAsia="en-US"/>
              </w:rPr>
            </w:pPr>
          </w:p>
        </w:tc>
        <w:tc>
          <w:tcPr>
            <w:tcW w:w="3604" w:type="pct"/>
            <w:vMerge w:val="restart"/>
            <w:tcBorders>
              <w:top w:val="single" w:sz="4" w:space="0" w:color="auto"/>
              <w:bottom w:val="single" w:sz="4" w:space="0" w:color="auto"/>
            </w:tcBorders>
          </w:tcPr>
          <w:p w14:paraId="3C167A8A" w14:textId="0CAA1079" w:rsidR="00F41A4F" w:rsidRPr="00F06349" w:rsidRDefault="00350C1F" w:rsidP="00894C27">
            <w:pPr>
              <w:spacing w:line="276" w:lineRule="auto"/>
              <w:ind w:firstLine="0"/>
              <w:rPr>
                <w:rFonts w:asciiTheme="majorBidi" w:hAnsiTheme="majorBidi" w:cstheme="majorBidi"/>
                <w:szCs w:val="20"/>
              </w:rPr>
            </w:pPr>
            <w:r w:rsidRPr="00F06349">
              <w:rPr>
                <w:rFonts w:asciiTheme="majorBidi" w:hAnsiTheme="majorBidi" w:cstheme="majorBidi"/>
                <w:szCs w:val="20"/>
              </w:rPr>
              <w:t>The abstract of the article should be written in</w:t>
            </w:r>
            <w:r w:rsidR="00B02F09" w:rsidRPr="00F06349">
              <w:rPr>
                <w:rFonts w:asciiTheme="majorBidi" w:hAnsiTheme="majorBidi" w:cstheme="majorBidi"/>
                <w:szCs w:val="20"/>
                <w:rtl/>
                <w:lang w:bidi="fa-IR"/>
              </w:rPr>
              <w:t xml:space="preserve"> </w:t>
            </w:r>
            <w:r w:rsidR="00B02F09" w:rsidRPr="00F06349">
              <w:rPr>
                <w:rFonts w:asciiTheme="majorBidi" w:hAnsiTheme="majorBidi" w:cstheme="majorBidi"/>
                <w:szCs w:val="20"/>
                <w:lang w:val="en-US" w:bidi="fa-IR"/>
              </w:rPr>
              <w:t>Times New Roman</w:t>
            </w:r>
            <w:r w:rsidRPr="00F06349">
              <w:rPr>
                <w:rFonts w:asciiTheme="majorBidi" w:hAnsiTheme="majorBidi" w:cstheme="majorBidi"/>
                <w:szCs w:val="20"/>
              </w:rPr>
              <w:t xml:space="preserve"> font, size 10, regular, and in a single column. The line spacing should be 1.15. </w:t>
            </w:r>
            <w:r w:rsidR="00894C27" w:rsidRPr="00894C27">
              <w:rPr>
                <w:rFonts w:asciiTheme="majorBidi" w:hAnsiTheme="majorBidi" w:cstheme="majorBidi"/>
                <w:szCs w:val="20"/>
              </w:rPr>
              <w:t>Please do not include any references in your Abstract. Make sure it serves both as a general introduction to the topic and as a brief, non-technical summary of the main results and their implications. Abstract should be unstructured, i.e. should not contain sections or subheadings.</w:t>
            </w:r>
            <w:r w:rsidRPr="00F06349">
              <w:rPr>
                <w:rFonts w:asciiTheme="majorBidi" w:hAnsiTheme="majorBidi" w:cstheme="majorBidi"/>
                <w:szCs w:val="20"/>
              </w:rPr>
              <w:t xml:space="preserve"> The abstract should be a maximum of </w:t>
            </w:r>
            <w:r w:rsidR="00F4623C">
              <w:rPr>
                <w:rFonts w:asciiTheme="majorBidi" w:hAnsiTheme="majorBidi" w:cstheme="majorBidi"/>
                <w:szCs w:val="20"/>
              </w:rPr>
              <w:t>250</w:t>
            </w:r>
            <w:r w:rsidRPr="00F06349">
              <w:rPr>
                <w:rFonts w:asciiTheme="majorBidi" w:hAnsiTheme="majorBidi" w:cstheme="majorBidi"/>
                <w:szCs w:val="20"/>
              </w:rPr>
              <w:t xml:space="preserve"> words.</w:t>
            </w:r>
          </w:p>
        </w:tc>
      </w:tr>
      <w:tr w:rsidR="00F41A4F" w:rsidRPr="00F06349" w14:paraId="4384509A" w14:textId="77777777" w:rsidTr="00D81683">
        <w:trPr>
          <w:trHeight w:val="1410"/>
        </w:trPr>
        <w:tc>
          <w:tcPr>
            <w:tcW w:w="1249" w:type="pct"/>
            <w:tcBorders>
              <w:bottom w:val="single" w:sz="4" w:space="0" w:color="auto"/>
            </w:tcBorders>
          </w:tcPr>
          <w:p w14:paraId="2448C940" w14:textId="77777777" w:rsidR="00BA2C86" w:rsidRDefault="00BA2C86" w:rsidP="00502350">
            <w:pPr>
              <w:ind w:firstLine="0"/>
              <w:jc w:val="left"/>
              <w:rPr>
                <w:rFonts w:asciiTheme="majorBidi" w:hAnsiTheme="majorBidi" w:cstheme="majorBidi"/>
                <w:szCs w:val="20"/>
              </w:rPr>
            </w:pPr>
          </w:p>
          <w:p w14:paraId="0022BCF0" w14:textId="552C6C6F" w:rsidR="00F41A4F" w:rsidRPr="00F06349" w:rsidRDefault="00F41A4F" w:rsidP="00502350">
            <w:pPr>
              <w:ind w:firstLine="0"/>
              <w:jc w:val="left"/>
              <w:rPr>
                <w:rFonts w:asciiTheme="majorBidi" w:hAnsiTheme="majorBidi" w:cstheme="majorBidi"/>
                <w:szCs w:val="20"/>
              </w:rPr>
            </w:pPr>
            <w:r w:rsidRPr="00F06349">
              <w:rPr>
                <w:rFonts w:asciiTheme="majorBidi" w:hAnsiTheme="majorBidi" w:cstheme="majorBidi"/>
                <w:szCs w:val="20"/>
              </w:rPr>
              <w:t>Research/Review Article</w:t>
            </w:r>
          </w:p>
          <w:p w14:paraId="3A4F7BDA" w14:textId="77777777" w:rsidR="00F41A4F" w:rsidRPr="00F06349" w:rsidRDefault="00F41A4F" w:rsidP="00502350">
            <w:pPr>
              <w:ind w:firstLine="0"/>
              <w:jc w:val="left"/>
              <w:rPr>
                <w:rFonts w:asciiTheme="majorBidi" w:hAnsiTheme="majorBidi" w:cstheme="majorBidi"/>
                <w:szCs w:val="20"/>
              </w:rPr>
            </w:pPr>
          </w:p>
          <w:p w14:paraId="34CF7707" w14:textId="5CAD28F2" w:rsidR="00F41A4F" w:rsidRPr="00F06349" w:rsidRDefault="00F41A4F" w:rsidP="00502350">
            <w:pPr>
              <w:ind w:firstLine="0"/>
              <w:jc w:val="left"/>
              <w:rPr>
                <w:rFonts w:asciiTheme="majorBidi" w:hAnsiTheme="majorBidi" w:cstheme="majorBidi"/>
                <w:szCs w:val="20"/>
              </w:rPr>
            </w:pPr>
            <w:r w:rsidRPr="00F06349">
              <w:rPr>
                <w:rFonts w:asciiTheme="majorBidi" w:hAnsiTheme="majorBidi" w:cstheme="majorBidi"/>
                <w:szCs w:val="20"/>
              </w:rPr>
              <w:t>Received:</w:t>
            </w:r>
          </w:p>
          <w:p w14:paraId="591FAA49" w14:textId="2027B675" w:rsidR="004240E6" w:rsidRPr="00F06349" w:rsidRDefault="004240E6" w:rsidP="00502350">
            <w:pPr>
              <w:ind w:firstLine="0"/>
              <w:jc w:val="left"/>
              <w:rPr>
                <w:rFonts w:asciiTheme="majorBidi" w:hAnsiTheme="majorBidi" w:cstheme="majorBidi"/>
                <w:szCs w:val="20"/>
              </w:rPr>
            </w:pPr>
            <w:r w:rsidRPr="00F06349">
              <w:rPr>
                <w:rFonts w:asciiTheme="majorBidi" w:hAnsiTheme="majorBidi" w:cstheme="majorBidi"/>
                <w:szCs w:val="20"/>
              </w:rPr>
              <w:t xml:space="preserve">Revised: </w:t>
            </w:r>
          </w:p>
          <w:p w14:paraId="114C31A1" w14:textId="3BCD954A" w:rsidR="00F41A4F" w:rsidRPr="00F06349" w:rsidRDefault="00F41A4F" w:rsidP="00502350">
            <w:pPr>
              <w:ind w:firstLine="0"/>
              <w:jc w:val="left"/>
              <w:rPr>
                <w:rFonts w:asciiTheme="majorBidi" w:hAnsiTheme="majorBidi" w:cstheme="majorBidi"/>
                <w:szCs w:val="20"/>
              </w:rPr>
            </w:pPr>
            <w:r w:rsidRPr="00F06349">
              <w:rPr>
                <w:rFonts w:asciiTheme="majorBidi" w:hAnsiTheme="majorBidi" w:cstheme="majorBidi"/>
                <w:szCs w:val="20"/>
              </w:rPr>
              <w:t>Accepted:</w:t>
            </w:r>
          </w:p>
          <w:p w14:paraId="68E280FC" w14:textId="77777777" w:rsidR="00F41A4F" w:rsidRPr="00F06349" w:rsidRDefault="00F41A4F" w:rsidP="00502350">
            <w:pPr>
              <w:ind w:firstLine="0"/>
              <w:jc w:val="left"/>
              <w:rPr>
                <w:rFonts w:asciiTheme="majorBidi" w:hAnsiTheme="majorBidi" w:cstheme="majorBidi"/>
                <w:szCs w:val="20"/>
              </w:rPr>
            </w:pPr>
            <w:r w:rsidRPr="00F06349">
              <w:rPr>
                <w:rFonts w:asciiTheme="majorBidi" w:hAnsiTheme="majorBidi" w:cstheme="majorBidi"/>
                <w:szCs w:val="20"/>
              </w:rPr>
              <w:t>Published:</w:t>
            </w:r>
          </w:p>
          <w:p w14:paraId="2317CCAA" w14:textId="77777777" w:rsidR="00F41A4F" w:rsidRPr="00F06349" w:rsidRDefault="00F41A4F" w:rsidP="00502350">
            <w:pPr>
              <w:ind w:firstLine="0"/>
              <w:jc w:val="left"/>
              <w:rPr>
                <w:rFonts w:asciiTheme="majorBidi" w:hAnsiTheme="majorBidi" w:cstheme="majorBidi"/>
                <w:szCs w:val="20"/>
              </w:rPr>
            </w:pPr>
          </w:p>
          <w:p w14:paraId="5FE0BC2B" w14:textId="7A88A77B" w:rsidR="00B97AEA" w:rsidRPr="00F06349" w:rsidRDefault="00B97AEA" w:rsidP="00502350">
            <w:pPr>
              <w:ind w:firstLine="0"/>
              <w:jc w:val="left"/>
              <w:rPr>
                <w:rFonts w:asciiTheme="majorBidi" w:hAnsiTheme="majorBidi" w:cstheme="majorBidi"/>
                <w:szCs w:val="20"/>
              </w:rPr>
            </w:pPr>
          </w:p>
        </w:tc>
        <w:tc>
          <w:tcPr>
            <w:tcW w:w="147" w:type="pct"/>
            <w:vMerge/>
            <w:tcBorders>
              <w:bottom w:val="single" w:sz="4" w:space="0" w:color="auto"/>
            </w:tcBorders>
          </w:tcPr>
          <w:p w14:paraId="4B9FB6EE" w14:textId="77777777" w:rsidR="00F41A4F" w:rsidRPr="00F06349" w:rsidRDefault="00F41A4F" w:rsidP="00981259">
            <w:pPr>
              <w:pStyle w:val="zetMetin"/>
              <w:rPr>
                <w:rFonts w:asciiTheme="majorBidi" w:hAnsiTheme="majorBidi" w:cstheme="majorBidi"/>
                <w:sz w:val="20"/>
                <w:szCs w:val="20"/>
                <w:lang w:eastAsia="en-US"/>
              </w:rPr>
            </w:pPr>
          </w:p>
        </w:tc>
        <w:tc>
          <w:tcPr>
            <w:tcW w:w="3604" w:type="pct"/>
            <w:vMerge/>
            <w:tcBorders>
              <w:bottom w:val="single" w:sz="4" w:space="0" w:color="auto"/>
            </w:tcBorders>
          </w:tcPr>
          <w:p w14:paraId="4939A539" w14:textId="77777777" w:rsidR="00F41A4F" w:rsidRPr="00F06349" w:rsidRDefault="00F41A4F" w:rsidP="00875B15">
            <w:pPr>
              <w:pStyle w:val="zetMetin"/>
              <w:ind w:firstLine="0"/>
              <w:rPr>
                <w:rFonts w:asciiTheme="majorBidi" w:hAnsiTheme="majorBidi" w:cstheme="majorBidi"/>
                <w:sz w:val="20"/>
                <w:szCs w:val="20"/>
                <w:lang w:eastAsia="en-US"/>
              </w:rPr>
            </w:pPr>
          </w:p>
        </w:tc>
      </w:tr>
    </w:tbl>
    <w:p w14:paraId="38F47BBB" w14:textId="77777777" w:rsidR="00C9015D" w:rsidRPr="00F06349" w:rsidRDefault="00C9015D" w:rsidP="00C9015D">
      <w:pPr>
        <w:rPr>
          <w:rFonts w:asciiTheme="majorBidi" w:hAnsiTheme="majorBidi" w:cstheme="majorBidi"/>
          <w:szCs w:val="20"/>
        </w:rPr>
      </w:pPr>
    </w:p>
    <w:p w14:paraId="57AE652F" w14:textId="579452E5" w:rsidR="007C36CB" w:rsidRPr="007C36CB" w:rsidRDefault="00D81683" w:rsidP="007C36CB">
      <w:pPr>
        <w:spacing w:after="160" w:line="259" w:lineRule="auto"/>
        <w:ind w:firstLine="0"/>
        <w:jc w:val="lowKashida"/>
        <w:rPr>
          <w:rFonts w:asciiTheme="majorBidi" w:hAnsiTheme="majorBidi"/>
          <w:b/>
          <w:bCs/>
          <w:szCs w:val="20"/>
          <w:lang w:val="en-US"/>
        </w:rPr>
      </w:pPr>
      <w:r>
        <w:rPr>
          <w:rFonts w:asciiTheme="majorBidi" w:hAnsiTheme="majorBidi" w:cstheme="majorBidi"/>
          <w:b/>
          <w:bCs/>
          <w:szCs w:val="20"/>
        </w:rPr>
        <w:t xml:space="preserve">1. </w:t>
      </w:r>
      <w:r w:rsidR="0054132C" w:rsidRPr="00F06349">
        <w:rPr>
          <w:rFonts w:asciiTheme="majorBidi" w:hAnsiTheme="majorBidi" w:cstheme="majorBidi"/>
          <w:b/>
          <w:bCs/>
          <w:szCs w:val="20"/>
          <w:rtl/>
        </w:rPr>
        <w:t xml:space="preserve"> </w:t>
      </w:r>
      <w:r w:rsidR="007C36CB" w:rsidRPr="007C36CB">
        <w:rPr>
          <w:rFonts w:asciiTheme="majorBidi" w:hAnsiTheme="majorBidi"/>
          <w:b/>
          <w:bCs/>
          <w:szCs w:val="20"/>
          <w:lang w:val="en-US"/>
        </w:rPr>
        <w:t>Introduction</w:t>
      </w:r>
    </w:p>
    <w:p w14:paraId="34CDA8D8" w14:textId="77777777" w:rsidR="00EA07A8" w:rsidRPr="00EA07A8" w:rsidRDefault="00EA07A8" w:rsidP="00EA07A8">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The introduction must be written as a single, continuous section under one title (Introduction) without internal subtitles. It should present a logically connected narrative that moves from the general research context to the specific objectives of the study.</w:t>
      </w:r>
    </w:p>
    <w:p w14:paraId="50D33D76" w14:textId="78BE30F5" w:rsidR="00EA07A8" w:rsidRPr="00EA07A8" w:rsidRDefault="00EA07A8" w:rsidP="00EA07A8">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Authors should begin by outlining the broader scientific, practical, or policy context of the research topic, clearly explaining its importance and relevance within related interdisciplinary fields. This opening should help readers understand why the topic matters and how it fits within current academic and real-world debates.</w:t>
      </w:r>
    </w:p>
    <w:p w14:paraId="69A9A60E" w14:textId="21DAF136" w:rsidR="00EA07A8" w:rsidRPr="00EA07A8" w:rsidRDefault="00EA07A8" w:rsidP="009967F5">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 xml:space="preserve">The introduction should then narrow its focus to the specific research problem addressed in the manuscript. Authors must clearly articulate the problem, challenge, or unanswered question that motivates the study. This part should explicitly </w:t>
      </w:r>
      <w:r w:rsidRPr="00EA07A8">
        <w:rPr>
          <w:rFonts w:asciiTheme="majorBidi" w:hAnsiTheme="majorBidi" w:cstheme="majorBidi"/>
          <w:szCs w:val="20"/>
          <w:lang w:val="en-US"/>
        </w:rPr>
        <w:lastRenderedPageBreak/>
        <w:t>identify gaps, limitations, or inconsistencies in existing knowledge or practice, demonstrating why the present research is necessary.</w:t>
      </w:r>
      <w:r w:rsidR="009967F5">
        <w:rPr>
          <w:rFonts w:asciiTheme="majorBidi" w:hAnsiTheme="majorBidi" w:cstheme="majorBidi"/>
          <w:szCs w:val="20"/>
          <w:lang w:val="en-US"/>
        </w:rPr>
        <w:t xml:space="preserve"> Also, a</w:t>
      </w:r>
      <w:r w:rsidRPr="00EA07A8">
        <w:rPr>
          <w:rFonts w:asciiTheme="majorBidi" w:hAnsiTheme="majorBidi" w:cstheme="majorBidi"/>
          <w:szCs w:val="20"/>
          <w:lang w:val="en-US"/>
        </w:rPr>
        <w:t>uthors should synthesize relevant and recent studies, highlighting key findings, dominant trends, and unresolved issues directly related to the research problem. The literature review should be analytical rather than descriptive and should show how previous work informs and contrasts with the current study.</w:t>
      </w:r>
    </w:p>
    <w:p w14:paraId="2C544D71" w14:textId="77777777" w:rsidR="00EA07A8" w:rsidRPr="00EA07A8" w:rsidRDefault="00EA07A8" w:rsidP="00EA07A8">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 xml:space="preserve">All in-text citations must follow APA (7th edition) author–date citation style. Examples include: </w:t>
      </w:r>
      <w:r w:rsidRPr="00EA07A8">
        <w:rPr>
          <w:rFonts w:asciiTheme="majorBidi" w:hAnsiTheme="majorBidi" w:cstheme="majorBidi"/>
          <w:i/>
          <w:iCs/>
          <w:szCs w:val="20"/>
          <w:lang w:val="en-US"/>
        </w:rPr>
        <w:t>(Smith, 2020)</w:t>
      </w:r>
      <w:r w:rsidRPr="00EA07A8">
        <w:rPr>
          <w:rFonts w:asciiTheme="majorBidi" w:hAnsiTheme="majorBidi" w:cstheme="majorBidi"/>
          <w:szCs w:val="20"/>
          <w:lang w:val="en-US"/>
        </w:rPr>
        <w:t xml:space="preserve">; </w:t>
      </w:r>
      <w:r w:rsidRPr="00EA07A8">
        <w:rPr>
          <w:rFonts w:asciiTheme="majorBidi" w:hAnsiTheme="majorBidi" w:cstheme="majorBidi"/>
          <w:i/>
          <w:iCs/>
          <w:szCs w:val="20"/>
          <w:lang w:val="en-US"/>
        </w:rPr>
        <w:t>(Ahmed &amp; Khan, 2021)</w:t>
      </w:r>
      <w:r w:rsidRPr="00EA07A8">
        <w:rPr>
          <w:rFonts w:asciiTheme="majorBidi" w:hAnsiTheme="majorBidi" w:cstheme="majorBidi"/>
          <w:szCs w:val="20"/>
          <w:lang w:val="en-US"/>
        </w:rPr>
        <w:t xml:space="preserve">; </w:t>
      </w:r>
      <w:r w:rsidRPr="00EA07A8">
        <w:rPr>
          <w:rFonts w:asciiTheme="majorBidi" w:hAnsiTheme="majorBidi" w:cstheme="majorBidi"/>
          <w:i/>
          <w:iCs/>
          <w:szCs w:val="20"/>
          <w:lang w:val="en-US"/>
        </w:rPr>
        <w:t>(Johnson et al., 2019)</w:t>
      </w:r>
      <w:r w:rsidRPr="00EA07A8">
        <w:rPr>
          <w:rFonts w:asciiTheme="majorBidi" w:hAnsiTheme="majorBidi" w:cstheme="majorBidi"/>
          <w:szCs w:val="20"/>
          <w:lang w:val="en-US"/>
        </w:rPr>
        <w:t xml:space="preserve">; and multiple citations such as </w:t>
      </w:r>
      <w:r w:rsidRPr="00EA07A8">
        <w:rPr>
          <w:rFonts w:asciiTheme="majorBidi" w:hAnsiTheme="majorBidi" w:cstheme="majorBidi"/>
          <w:i/>
          <w:iCs/>
          <w:szCs w:val="20"/>
          <w:lang w:val="en-US"/>
        </w:rPr>
        <w:t>(FAO, 2018; Lee et al., 2022; World Bank, 2020)</w:t>
      </w:r>
      <w:r w:rsidRPr="00EA07A8">
        <w:rPr>
          <w:rFonts w:asciiTheme="majorBidi" w:hAnsiTheme="majorBidi" w:cstheme="majorBidi"/>
          <w:szCs w:val="20"/>
          <w:lang w:val="en-US"/>
        </w:rPr>
        <w:t>. Every source cited in the text must appear in the reference list.</w:t>
      </w:r>
    </w:p>
    <w:p w14:paraId="392BA02C" w14:textId="77777777" w:rsidR="00EA07A8" w:rsidRPr="00EA07A8" w:rsidRDefault="00EA07A8" w:rsidP="00EA07A8">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The introduction should conclude with a clear and concise statement of the study’s objectives, research questions, or hypotheses. Authors should briefly indicate the expected scientific, practical, or policy contribution of the study, clearly linking it to the identified research gap.</w:t>
      </w:r>
    </w:p>
    <w:p w14:paraId="59AC93B2" w14:textId="77777777" w:rsidR="00EA07A8" w:rsidRPr="00EA07A8" w:rsidRDefault="00EA07A8" w:rsidP="00EA07A8">
      <w:pPr>
        <w:spacing w:line="480" w:lineRule="auto"/>
        <w:ind w:firstLine="0"/>
        <w:jc w:val="lowKashida"/>
        <w:rPr>
          <w:rFonts w:asciiTheme="majorBidi" w:hAnsiTheme="majorBidi" w:cstheme="majorBidi"/>
          <w:szCs w:val="20"/>
          <w:lang w:val="en-US"/>
        </w:rPr>
      </w:pPr>
      <w:r w:rsidRPr="00EA07A8">
        <w:rPr>
          <w:rFonts w:asciiTheme="majorBidi" w:hAnsiTheme="majorBidi" w:cstheme="majorBidi"/>
          <w:szCs w:val="20"/>
          <w:lang w:val="en-US"/>
        </w:rPr>
        <w:t>Overall, the introduction should be coherent, well-referenced, and proportionate in length, providing sufficient scholarly depth while maintaining clarity and focus.</w:t>
      </w:r>
    </w:p>
    <w:p w14:paraId="5019110D" w14:textId="4F8F40DE" w:rsidR="00D34981" w:rsidRPr="004D6DD8" w:rsidRDefault="00D34981" w:rsidP="0033755E">
      <w:pPr>
        <w:spacing w:line="480" w:lineRule="auto"/>
        <w:ind w:firstLine="0"/>
        <w:jc w:val="lowKashida"/>
        <w:rPr>
          <w:rFonts w:asciiTheme="majorBidi" w:hAnsiTheme="majorBidi" w:cstheme="majorBidi"/>
          <w:b/>
          <w:bCs/>
          <w:szCs w:val="20"/>
          <w:lang w:val="en-US"/>
        </w:rPr>
      </w:pPr>
      <w:r w:rsidRPr="004D6DD8">
        <w:rPr>
          <w:rFonts w:asciiTheme="majorBidi" w:hAnsiTheme="majorBidi" w:cstheme="majorBidi"/>
          <w:b/>
          <w:bCs/>
          <w:szCs w:val="20"/>
          <w:lang w:val="en-US"/>
        </w:rPr>
        <w:t>2. Material and Methods</w:t>
      </w:r>
    </w:p>
    <w:p w14:paraId="66A4542B"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This section is critical for the scientific credibility and reproducibility of the study. Authors must provide a clear, precise, and logically structured description of how the research was conducted.</w:t>
      </w:r>
    </w:p>
    <w:p w14:paraId="493DE15E"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Authors should ensure that all methods are described in sufficient detail to allow other researchers to replicate the study under similar conditions. The methodology should be written in the past tense and organized from general to specific.</w:t>
      </w:r>
    </w:p>
    <w:p w14:paraId="65FBB4A1"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Key considerations for authors:</w:t>
      </w:r>
    </w:p>
    <w:p w14:paraId="044D6A65" w14:textId="77777777" w:rsidR="00E403D8" w:rsidRPr="00E403D8" w:rsidRDefault="00E403D8" w:rsidP="00E403D8">
      <w:pPr>
        <w:numPr>
          <w:ilvl w:val="0"/>
          <w:numId w:val="27"/>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Clearly explain the overall research design (experimental, survey-based, observational, modeling, or mixed-methods).</w:t>
      </w:r>
    </w:p>
    <w:p w14:paraId="28F7595E" w14:textId="77777777" w:rsidR="00E403D8" w:rsidRPr="00E403D8" w:rsidRDefault="00E403D8" w:rsidP="00E403D8">
      <w:pPr>
        <w:numPr>
          <w:ilvl w:val="0"/>
          <w:numId w:val="27"/>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Justify the choice of methods and explain why they are appropriate for achieving the study objectives.</w:t>
      </w:r>
    </w:p>
    <w:p w14:paraId="342C393A" w14:textId="77777777" w:rsidR="00E403D8" w:rsidRPr="00E403D8" w:rsidRDefault="00E403D8" w:rsidP="00E403D8">
      <w:pPr>
        <w:numPr>
          <w:ilvl w:val="0"/>
          <w:numId w:val="27"/>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Define all variables, parameters, and indicators used in the analysis.</w:t>
      </w:r>
    </w:p>
    <w:p w14:paraId="3C464A6A" w14:textId="485475DE" w:rsidR="009967F5" w:rsidRPr="009967F5" w:rsidRDefault="00E403D8" w:rsidP="009967F5">
      <w:pPr>
        <w:numPr>
          <w:ilvl w:val="0"/>
          <w:numId w:val="27"/>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Use standard and widely accepted methods where possible; if new or modified methods are applied, they must be explained in detail.</w:t>
      </w:r>
    </w:p>
    <w:p w14:paraId="2813592F" w14:textId="4CD1A53B" w:rsidR="009967F5" w:rsidRPr="00E403D8" w:rsidRDefault="009967F5" w:rsidP="009967F5">
      <w:pPr>
        <w:spacing w:line="480" w:lineRule="auto"/>
        <w:ind w:firstLine="0"/>
        <w:jc w:val="lowKashida"/>
        <w:rPr>
          <w:rFonts w:asciiTheme="majorBidi" w:hAnsiTheme="majorBidi" w:cstheme="majorBidi"/>
          <w:szCs w:val="20"/>
          <w:lang w:val="en-US"/>
        </w:rPr>
      </w:pPr>
      <w:r w:rsidRPr="009967F5">
        <w:rPr>
          <w:rFonts w:asciiTheme="majorBidi" w:hAnsiTheme="majorBidi" w:cstheme="majorBidi"/>
          <w:szCs w:val="20"/>
          <w:lang w:val="en-US"/>
        </w:rPr>
        <w:t>Math Type, Microsoft Equation, or similar software should be used to write mathematical equations. All equations should be presented in a two-column table without boxes, as in the example below. All equations should be numbered sequentially.</w:t>
      </w:r>
    </w:p>
    <w:tbl>
      <w:tblPr>
        <w:bidiVisual/>
        <w:tblW w:w="5000" w:type="pct"/>
        <w:jc w:val="center"/>
        <w:tblLook w:val="04A0" w:firstRow="1" w:lastRow="0" w:firstColumn="1" w:lastColumn="0" w:noHBand="0" w:noVBand="1"/>
      </w:tblPr>
      <w:tblGrid>
        <w:gridCol w:w="819"/>
        <w:gridCol w:w="8820"/>
      </w:tblGrid>
      <w:tr w:rsidR="009967F5" w:rsidRPr="009967F5" w14:paraId="479E1C8A" w14:textId="77777777" w:rsidTr="00356B29">
        <w:trPr>
          <w:jc w:val="center"/>
        </w:trPr>
        <w:tc>
          <w:tcPr>
            <w:tcW w:w="425" w:type="pct"/>
            <w:vAlign w:val="center"/>
            <w:hideMark/>
          </w:tcPr>
          <w:p w14:paraId="2E94D71A" w14:textId="281C9AA0" w:rsidR="009967F5" w:rsidRPr="009967F5" w:rsidRDefault="009967F5" w:rsidP="00356B29">
            <w:pPr>
              <w:bidi/>
              <w:ind w:firstLine="0"/>
              <w:jc w:val="lowKashida"/>
              <w:rPr>
                <w:rFonts w:cs="B Nazanin"/>
                <w:szCs w:val="20"/>
                <w:rtl/>
                <w:lang w:bidi="fa-IR"/>
              </w:rPr>
            </w:pPr>
            <w:r w:rsidRPr="009967F5">
              <w:rPr>
                <w:rFonts w:cs="B Nazanin"/>
                <w:szCs w:val="20"/>
                <w:lang w:bidi="fa-IR"/>
              </w:rPr>
              <w:t>(1)</w:t>
            </w:r>
          </w:p>
        </w:tc>
        <w:tc>
          <w:tcPr>
            <w:tcW w:w="4575" w:type="pct"/>
            <w:vAlign w:val="center"/>
            <w:hideMark/>
          </w:tcPr>
          <w:p w14:paraId="1F0CC2E9" w14:textId="77777777" w:rsidR="009967F5" w:rsidRPr="009967F5" w:rsidRDefault="009967F5" w:rsidP="00356B29">
            <w:pPr>
              <w:bidi/>
              <w:ind w:firstLine="0"/>
              <w:jc w:val="center"/>
              <w:rPr>
                <w:rFonts w:cs="B Nazanin"/>
                <w:i/>
                <w:szCs w:val="20"/>
                <w:rtl/>
                <w:lang w:bidi="fa-IR"/>
              </w:rPr>
            </w:pPr>
            <w:r w:rsidRPr="009967F5">
              <w:rPr>
                <w:rFonts w:cs="B Nazanin"/>
                <w:i/>
                <w:szCs w:val="20"/>
                <w:lang w:val="en-US" w:bidi="fa-IR"/>
              </w:rPr>
              <w:object w:dxaOrig="2040" w:dyaOrig="1575" w14:anchorId="05692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78.75pt" o:ole="">
                  <v:imagedata r:id="rId13" o:title=""/>
                </v:shape>
                <o:OLEObject Type="Embed" ProgID="Equation.DSMT4" ShapeID="_x0000_i1025" DrawAspect="Content" ObjectID="_1830252727" r:id="rId14"/>
              </w:object>
            </w:r>
          </w:p>
        </w:tc>
      </w:tr>
    </w:tbl>
    <w:p w14:paraId="49C6C2BD" w14:textId="77777777" w:rsidR="00D34981" w:rsidRDefault="00D34981" w:rsidP="0033755E">
      <w:pPr>
        <w:spacing w:line="480" w:lineRule="auto"/>
        <w:ind w:firstLine="0"/>
        <w:jc w:val="lowKashida"/>
        <w:rPr>
          <w:rFonts w:asciiTheme="majorBidi" w:hAnsiTheme="majorBidi" w:cstheme="majorBidi"/>
          <w:szCs w:val="20"/>
          <w:lang w:val="en-US"/>
        </w:rPr>
      </w:pPr>
    </w:p>
    <w:p w14:paraId="7C24E258" w14:textId="6DD9B353" w:rsidR="00D34981" w:rsidRDefault="00D34981" w:rsidP="0033755E">
      <w:pPr>
        <w:spacing w:line="480" w:lineRule="auto"/>
        <w:ind w:firstLine="0"/>
        <w:jc w:val="lowKashida"/>
        <w:rPr>
          <w:rFonts w:asciiTheme="majorBidi" w:hAnsiTheme="majorBidi" w:cstheme="majorBidi"/>
          <w:b/>
          <w:bCs/>
          <w:szCs w:val="20"/>
          <w:lang w:val="en-US"/>
        </w:rPr>
      </w:pPr>
      <w:r w:rsidRPr="004D6DD8">
        <w:rPr>
          <w:rFonts w:asciiTheme="majorBidi" w:hAnsiTheme="majorBidi" w:cstheme="majorBidi"/>
          <w:b/>
          <w:bCs/>
          <w:szCs w:val="20"/>
          <w:lang w:val="en-US"/>
        </w:rPr>
        <w:lastRenderedPageBreak/>
        <w:t>3. Results</w:t>
      </w:r>
    </w:p>
    <w:p w14:paraId="42835E77"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The results section should present the findings of the study in a clear, objective, and logical manner. This section must focus strictly on reporting outcomes and should not include interpretation, comparison with previous studies, or policy recommendations.</w:t>
      </w:r>
    </w:p>
    <w:p w14:paraId="44CBD00D"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Key considerations for authors:</w:t>
      </w:r>
    </w:p>
    <w:p w14:paraId="59F94DE0" w14:textId="77777777" w:rsidR="00E403D8" w:rsidRPr="00E403D8" w:rsidRDefault="00E403D8" w:rsidP="00E403D8">
      <w:pPr>
        <w:numPr>
          <w:ilvl w:val="0"/>
          <w:numId w:val="28"/>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Present results in a sequence that follows the research objectives or hypotheses.</w:t>
      </w:r>
    </w:p>
    <w:p w14:paraId="4C2D6B55" w14:textId="77777777" w:rsidR="00E403D8" w:rsidRPr="00E403D8" w:rsidRDefault="00E403D8" w:rsidP="00E403D8">
      <w:pPr>
        <w:numPr>
          <w:ilvl w:val="0"/>
          <w:numId w:val="28"/>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Use tables and figures to summarize complex data efficiently, avoiding duplication between text and visuals.</w:t>
      </w:r>
    </w:p>
    <w:p w14:paraId="057B775F" w14:textId="77777777" w:rsidR="00E403D8" w:rsidRPr="00E403D8" w:rsidRDefault="00E403D8" w:rsidP="00E403D8">
      <w:pPr>
        <w:numPr>
          <w:ilvl w:val="0"/>
          <w:numId w:val="28"/>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Report statistical results clearly, including test statistics, coefficients, confidence intervals, and significance levels where applicable.</w:t>
      </w:r>
    </w:p>
    <w:p w14:paraId="6C9F22AB" w14:textId="77777777" w:rsidR="00E403D8" w:rsidRPr="00E403D8" w:rsidRDefault="00E403D8" w:rsidP="00E403D8">
      <w:pPr>
        <w:numPr>
          <w:ilvl w:val="0"/>
          <w:numId w:val="28"/>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Ensure that all tables and figures are self-explanatory, properly numbered, and referenced in the text.</w:t>
      </w:r>
    </w:p>
    <w:p w14:paraId="453EAFCB" w14:textId="139A3CC1" w:rsidR="00210397"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Authors should avoid overloading the section with raw data and should instead focus on the most relevant findings that directly address the research questions.</w:t>
      </w:r>
    </w:p>
    <w:p w14:paraId="3B3F793B" w14:textId="77777777" w:rsidR="00210397" w:rsidRDefault="00210397" w:rsidP="00210397">
      <w:pPr>
        <w:spacing w:line="480" w:lineRule="auto"/>
        <w:ind w:firstLine="0"/>
        <w:jc w:val="lowKashida"/>
        <w:rPr>
          <w:rFonts w:asciiTheme="majorBidi" w:hAnsiTheme="majorBidi" w:cstheme="majorBidi"/>
          <w:b/>
          <w:bCs/>
          <w:szCs w:val="20"/>
          <w:lang w:val="en-US"/>
        </w:rPr>
      </w:pPr>
      <w:r w:rsidRPr="00210397">
        <w:rPr>
          <w:rFonts w:asciiTheme="majorBidi" w:hAnsiTheme="majorBidi" w:cstheme="majorBidi"/>
          <w:b/>
          <w:bCs/>
          <w:szCs w:val="20"/>
          <w:lang w:val="en-US"/>
        </w:rPr>
        <w:t>Tables</w:t>
      </w:r>
    </w:p>
    <w:p w14:paraId="1A64A071" w14:textId="769943CD" w:rsidR="00210397" w:rsidRPr="00210397" w:rsidRDefault="00210397" w:rsidP="00210397">
      <w:pPr>
        <w:spacing w:line="480" w:lineRule="auto"/>
        <w:ind w:firstLine="0"/>
        <w:jc w:val="lowKashida"/>
        <w:rPr>
          <w:rFonts w:asciiTheme="majorBidi" w:hAnsiTheme="majorBidi" w:cstheme="majorBidi"/>
          <w:szCs w:val="20"/>
          <w:lang w:val="en-US"/>
        </w:rPr>
      </w:pPr>
      <w:r w:rsidRPr="00210397">
        <w:rPr>
          <w:rFonts w:asciiTheme="majorBidi" w:hAnsiTheme="majorBidi" w:cstheme="majorBidi"/>
          <w:szCs w:val="20"/>
        </w:rPr>
        <w:t xml:space="preserve">Please submit any tables in your main article document in an editable format (Word or </w:t>
      </w:r>
      <w:proofErr w:type="spellStart"/>
      <w:r w:rsidRPr="00210397">
        <w:rPr>
          <w:rFonts w:asciiTheme="majorBidi" w:hAnsiTheme="majorBidi" w:cstheme="majorBidi"/>
          <w:szCs w:val="20"/>
        </w:rPr>
        <w:t>TeX</w:t>
      </w:r>
      <w:proofErr w:type="spellEnd"/>
      <w:r w:rsidRPr="00210397">
        <w:rPr>
          <w:rFonts w:asciiTheme="majorBidi" w:hAnsiTheme="majorBidi" w:cstheme="majorBidi"/>
          <w:szCs w:val="20"/>
        </w:rPr>
        <w:t>/LaTeX, as appropriate), and not as images. Tables that include statistical analysis of data should describe their standards of error analysis and ranges in a table legend.</w:t>
      </w:r>
    </w:p>
    <w:p w14:paraId="0D1AAE98" w14:textId="77777777" w:rsidR="00210397" w:rsidRPr="00210397" w:rsidRDefault="00210397" w:rsidP="00210397">
      <w:pPr>
        <w:numPr>
          <w:ilvl w:val="0"/>
          <w:numId w:val="17"/>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All tables are to be numbered using Arabic numerals.</w:t>
      </w:r>
    </w:p>
    <w:p w14:paraId="53A8AEBF" w14:textId="77777777" w:rsidR="00210397" w:rsidRPr="00210397" w:rsidRDefault="00210397" w:rsidP="00210397">
      <w:pPr>
        <w:numPr>
          <w:ilvl w:val="0"/>
          <w:numId w:val="17"/>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Tables should always be cited in text in consecutive numerical order.</w:t>
      </w:r>
    </w:p>
    <w:p w14:paraId="0944B1B4" w14:textId="77777777" w:rsidR="00210397" w:rsidRPr="00210397" w:rsidRDefault="00210397" w:rsidP="00210397">
      <w:pPr>
        <w:numPr>
          <w:ilvl w:val="0"/>
          <w:numId w:val="17"/>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For each table, please supply a table caption (title) explaining the components of the table.</w:t>
      </w:r>
    </w:p>
    <w:p w14:paraId="2B61F17A" w14:textId="77777777" w:rsidR="00210397" w:rsidRPr="00210397" w:rsidRDefault="00210397" w:rsidP="00210397">
      <w:pPr>
        <w:numPr>
          <w:ilvl w:val="0"/>
          <w:numId w:val="17"/>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Identify any previously published material by giving the original source in the form of a reference at the end of the table caption.</w:t>
      </w:r>
    </w:p>
    <w:p w14:paraId="3004BE58" w14:textId="17C68135" w:rsidR="00210397" w:rsidRDefault="00210397" w:rsidP="00210397">
      <w:pPr>
        <w:numPr>
          <w:ilvl w:val="0"/>
          <w:numId w:val="17"/>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Footnotes to tables should be indicated by superscript lower-case letters (or asterisks for significance values and other statistical data) and included beneath the table body.</w:t>
      </w:r>
    </w:p>
    <w:tbl>
      <w:tblPr>
        <w:tblW w:w="5000" w:type="pct"/>
        <w:jc w:val="center"/>
        <w:tblBorders>
          <w:top w:val="single" w:sz="8" w:space="0" w:color="000000"/>
          <w:bottom w:val="single" w:sz="8" w:space="0" w:color="000000"/>
        </w:tblBorders>
        <w:tblLook w:val="06A0" w:firstRow="1" w:lastRow="0" w:firstColumn="1" w:lastColumn="0" w:noHBand="1" w:noVBand="1"/>
      </w:tblPr>
      <w:tblGrid>
        <w:gridCol w:w="702"/>
        <w:gridCol w:w="125"/>
        <w:gridCol w:w="927"/>
        <w:gridCol w:w="166"/>
        <w:gridCol w:w="478"/>
        <w:gridCol w:w="411"/>
        <w:gridCol w:w="769"/>
        <w:gridCol w:w="227"/>
        <w:gridCol w:w="1022"/>
        <w:gridCol w:w="164"/>
        <w:gridCol w:w="844"/>
        <w:gridCol w:w="303"/>
        <w:gridCol w:w="1602"/>
        <w:gridCol w:w="27"/>
        <w:gridCol w:w="1872"/>
      </w:tblGrid>
      <w:tr w:rsidR="00C74AFA" w:rsidRPr="00C74AFA" w14:paraId="38D59EBA" w14:textId="77777777" w:rsidTr="00C74AFA">
        <w:trPr>
          <w:trHeight w:hRule="exact" w:val="384"/>
          <w:jc w:val="center"/>
        </w:trPr>
        <w:tc>
          <w:tcPr>
            <w:tcW w:w="5000" w:type="pct"/>
            <w:gridSpan w:val="15"/>
            <w:tcBorders>
              <w:top w:val="nil"/>
              <w:left w:val="nil"/>
              <w:bottom w:val="single" w:sz="4" w:space="0" w:color="auto"/>
              <w:right w:val="nil"/>
            </w:tcBorders>
            <w:vAlign w:val="center"/>
          </w:tcPr>
          <w:p w14:paraId="00362928" w14:textId="46E3E67B" w:rsidR="00C74AFA" w:rsidRDefault="00C74AFA" w:rsidP="00C74AFA">
            <w:pPr>
              <w:ind w:firstLine="0"/>
              <w:jc w:val="center"/>
              <w:rPr>
                <w:rFonts w:asciiTheme="majorBidi" w:hAnsiTheme="majorBidi" w:cstheme="majorBidi"/>
                <w:szCs w:val="20"/>
                <w:lang w:bidi="fa-IR"/>
              </w:rPr>
            </w:pPr>
            <w:r>
              <w:rPr>
                <w:rFonts w:asciiTheme="majorBidi" w:hAnsiTheme="majorBidi" w:cstheme="majorBidi"/>
                <w:szCs w:val="20"/>
                <w:lang w:bidi="fa-IR"/>
              </w:rPr>
              <w:t>Table 1. (Table Title)</w:t>
            </w:r>
          </w:p>
        </w:tc>
      </w:tr>
      <w:tr w:rsidR="00C74AFA" w:rsidRPr="00C74AFA" w14:paraId="28ABA573" w14:textId="77777777" w:rsidTr="00C74AFA">
        <w:trPr>
          <w:trHeight w:hRule="exact" w:val="384"/>
          <w:jc w:val="center"/>
        </w:trPr>
        <w:tc>
          <w:tcPr>
            <w:tcW w:w="364" w:type="pct"/>
            <w:tcBorders>
              <w:top w:val="single" w:sz="4" w:space="0" w:color="auto"/>
              <w:left w:val="nil"/>
              <w:bottom w:val="single" w:sz="4" w:space="0" w:color="auto"/>
              <w:right w:val="nil"/>
            </w:tcBorders>
            <w:vAlign w:val="center"/>
            <w:hideMark/>
          </w:tcPr>
          <w:p w14:paraId="2DB698EA" w14:textId="60CEC587"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Year</w:t>
            </w:r>
          </w:p>
          <w:p w14:paraId="511515CF" w14:textId="77777777" w:rsidR="00C74AFA" w:rsidRPr="00C74AFA" w:rsidRDefault="00C74AFA" w:rsidP="00C74AFA">
            <w:pPr>
              <w:ind w:firstLine="0"/>
              <w:jc w:val="center"/>
              <w:rPr>
                <w:rFonts w:asciiTheme="majorBidi" w:hAnsiTheme="majorBidi" w:cstheme="majorBidi"/>
                <w:szCs w:val="20"/>
                <w:lang w:val="en-US"/>
              </w:rPr>
            </w:pPr>
          </w:p>
        </w:tc>
        <w:tc>
          <w:tcPr>
            <w:tcW w:w="546" w:type="pct"/>
            <w:gridSpan w:val="2"/>
            <w:tcBorders>
              <w:top w:val="single" w:sz="4" w:space="0" w:color="auto"/>
              <w:left w:val="nil"/>
              <w:bottom w:val="single" w:sz="4" w:space="0" w:color="auto"/>
              <w:right w:val="nil"/>
            </w:tcBorders>
            <w:vAlign w:val="center"/>
            <w:hideMark/>
          </w:tcPr>
          <w:p w14:paraId="30F28702" w14:textId="168E7CD3"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USA</w:t>
            </w:r>
          </w:p>
          <w:p w14:paraId="63322547" w14:textId="77777777" w:rsidR="00C74AFA" w:rsidRPr="00C74AFA" w:rsidRDefault="00C74AFA" w:rsidP="00C74AFA">
            <w:pPr>
              <w:ind w:firstLine="0"/>
              <w:jc w:val="center"/>
              <w:rPr>
                <w:rFonts w:asciiTheme="majorBidi" w:hAnsiTheme="majorBidi" w:cstheme="majorBidi"/>
                <w:szCs w:val="20"/>
                <w:lang w:val="en-US"/>
              </w:rPr>
            </w:pPr>
          </w:p>
        </w:tc>
        <w:tc>
          <w:tcPr>
            <w:tcW w:w="334" w:type="pct"/>
            <w:gridSpan w:val="2"/>
            <w:tcBorders>
              <w:top w:val="single" w:sz="4" w:space="0" w:color="auto"/>
              <w:left w:val="nil"/>
              <w:bottom w:val="single" w:sz="4" w:space="0" w:color="auto"/>
              <w:right w:val="nil"/>
            </w:tcBorders>
            <w:vAlign w:val="center"/>
            <w:hideMark/>
          </w:tcPr>
          <w:p w14:paraId="15CCEE8F" w14:textId="2D0FB12A"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bidi="fa-IR"/>
              </w:rPr>
              <w:t>Iraq</w:t>
            </w:r>
          </w:p>
          <w:p w14:paraId="71E8AEA6" w14:textId="77777777" w:rsidR="00C74AFA" w:rsidRPr="00C74AFA" w:rsidRDefault="00C74AFA" w:rsidP="00C74AFA">
            <w:pPr>
              <w:ind w:firstLine="0"/>
              <w:jc w:val="center"/>
              <w:rPr>
                <w:rFonts w:asciiTheme="majorBidi" w:hAnsiTheme="majorBidi" w:cstheme="majorBidi"/>
                <w:szCs w:val="20"/>
                <w:lang w:val="en-US"/>
              </w:rPr>
            </w:pPr>
          </w:p>
        </w:tc>
        <w:tc>
          <w:tcPr>
            <w:tcW w:w="612" w:type="pct"/>
            <w:gridSpan w:val="2"/>
            <w:tcBorders>
              <w:top w:val="single" w:sz="4" w:space="0" w:color="auto"/>
              <w:left w:val="nil"/>
              <w:bottom w:val="single" w:sz="4" w:space="0" w:color="auto"/>
              <w:right w:val="nil"/>
            </w:tcBorders>
            <w:vAlign w:val="center"/>
            <w:hideMark/>
          </w:tcPr>
          <w:p w14:paraId="06811A2F" w14:textId="2F28DF98"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rPr>
              <w:t>Egypt</w:t>
            </w:r>
          </w:p>
          <w:p w14:paraId="21D62490" w14:textId="77777777" w:rsidR="00C74AFA" w:rsidRPr="00C74AFA" w:rsidRDefault="00C74AFA" w:rsidP="00C74AFA">
            <w:pPr>
              <w:ind w:firstLine="0"/>
              <w:jc w:val="center"/>
              <w:rPr>
                <w:rFonts w:asciiTheme="majorBidi" w:hAnsiTheme="majorBidi" w:cstheme="majorBidi"/>
                <w:szCs w:val="20"/>
                <w:lang w:val="en-US"/>
              </w:rPr>
            </w:pPr>
          </w:p>
        </w:tc>
        <w:tc>
          <w:tcPr>
            <w:tcW w:w="733" w:type="pct"/>
            <w:gridSpan w:val="3"/>
            <w:tcBorders>
              <w:top w:val="single" w:sz="4" w:space="0" w:color="auto"/>
              <w:left w:val="nil"/>
              <w:bottom w:val="single" w:sz="4" w:space="0" w:color="auto"/>
              <w:right w:val="nil"/>
            </w:tcBorders>
            <w:vAlign w:val="center"/>
            <w:hideMark/>
          </w:tcPr>
          <w:p w14:paraId="2F457797" w14:textId="7A3E3DAD"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bidi="fa-IR"/>
              </w:rPr>
              <w:t>Netherland</w:t>
            </w:r>
          </w:p>
          <w:p w14:paraId="17099614" w14:textId="77777777" w:rsidR="00C74AFA" w:rsidRPr="00C74AFA" w:rsidRDefault="00C74AFA" w:rsidP="00C74AFA">
            <w:pPr>
              <w:ind w:firstLine="0"/>
              <w:jc w:val="center"/>
              <w:rPr>
                <w:rFonts w:asciiTheme="majorBidi" w:hAnsiTheme="majorBidi" w:cstheme="majorBidi"/>
                <w:szCs w:val="20"/>
                <w:lang w:val="en-US"/>
              </w:rPr>
            </w:pPr>
          </w:p>
        </w:tc>
        <w:tc>
          <w:tcPr>
            <w:tcW w:w="595" w:type="pct"/>
            <w:gridSpan w:val="2"/>
            <w:tcBorders>
              <w:top w:val="single" w:sz="4" w:space="0" w:color="auto"/>
              <w:left w:val="nil"/>
              <w:bottom w:val="single" w:sz="4" w:space="0" w:color="auto"/>
              <w:right w:val="nil"/>
            </w:tcBorders>
            <w:vAlign w:val="center"/>
            <w:hideMark/>
          </w:tcPr>
          <w:p w14:paraId="65CF35E9" w14:textId="5C0BEBEE"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bidi="fa-IR"/>
              </w:rPr>
              <w:t>Germany</w:t>
            </w:r>
          </w:p>
          <w:p w14:paraId="595411C5" w14:textId="77777777" w:rsidR="00C74AFA" w:rsidRPr="00C74AFA" w:rsidRDefault="00C74AFA" w:rsidP="00C74AFA">
            <w:pPr>
              <w:ind w:firstLine="0"/>
              <w:jc w:val="center"/>
              <w:rPr>
                <w:rFonts w:asciiTheme="majorBidi" w:hAnsiTheme="majorBidi" w:cstheme="majorBidi"/>
                <w:szCs w:val="20"/>
                <w:lang w:val="en-US"/>
              </w:rPr>
            </w:pPr>
          </w:p>
        </w:tc>
        <w:tc>
          <w:tcPr>
            <w:tcW w:w="845" w:type="pct"/>
            <w:gridSpan w:val="2"/>
            <w:tcBorders>
              <w:top w:val="single" w:sz="4" w:space="0" w:color="auto"/>
              <w:left w:val="nil"/>
              <w:bottom w:val="single" w:sz="4" w:space="0" w:color="auto"/>
              <w:right w:val="nil"/>
            </w:tcBorders>
            <w:vAlign w:val="center"/>
            <w:hideMark/>
          </w:tcPr>
          <w:p w14:paraId="093AA283" w14:textId="586A09E8"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bidi="fa-IR"/>
              </w:rPr>
              <w:t>Oman</w:t>
            </w:r>
          </w:p>
          <w:p w14:paraId="29793D4E" w14:textId="77777777" w:rsidR="00C74AFA" w:rsidRPr="00C74AFA" w:rsidRDefault="00C74AFA" w:rsidP="00C74AFA">
            <w:pPr>
              <w:ind w:firstLine="0"/>
              <w:jc w:val="center"/>
              <w:rPr>
                <w:rFonts w:asciiTheme="majorBidi" w:hAnsiTheme="majorBidi" w:cstheme="majorBidi"/>
                <w:szCs w:val="20"/>
                <w:lang w:val="en-US"/>
              </w:rPr>
            </w:pPr>
          </w:p>
        </w:tc>
        <w:tc>
          <w:tcPr>
            <w:tcW w:w="971" w:type="pct"/>
            <w:tcBorders>
              <w:top w:val="single" w:sz="4" w:space="0" w:color="auto"/>
              <w:left w:val="nil"/>
              <w:bottom w:val="single" w:sz="4" w:space="0" w:color="auto"/>
              <w:right w:val="nil"/>
            </w:tcBorders>
            <w:vAlign w:val="center"/>
            <w:hideMark/>
          </w:tcPr>
          <w:p w14:paraId="2B319847" w14:textId="40E9B684"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bidi="fa-IR"/>
              </w:rPr>
              <w:t>Hong Kong</w:t>
            </w:r>
          </w:p>
        </w:tc>
      </w:tr>
      <w:tr w:rsidR="00C74AFA" w:rsidRPr="00C74AFA" w14:paraId="55CFAE16" w14:textId="77777777" w:rsidTr="00C74AFA">
        <w:trPr>
          <w:trHeight w:hRule="exact" w:val="288"/>
          <w:jc w:val="center"/>
        </w:trPr>
        <w:tc>
          <w:tcPr>
            <w:tcW w:w="429" w:type="pct"/>
            <w:gridSpan w:val="2"/>
            <w:tcBorders>
              <w:top w:val="nil"/>
              <w:left w:val="nil"/>
              <w:bottom w:val="nil"/>
              <w:right w:val="nil"/>
            </w:tcBorders>
            <w:vAlign w:val="center"/>
          </w:tcPr>
          <w:p w14:paraId="5BF6F575" w14:textId="72BE7A30"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2000</w:t>
            </w:r>
          </w:p>
        </w:tc>
        <w:tc>
          <w:tcPr>
            <w:tcW w:w="567" w:type="pct"/>
            <w:gridSpan w:val="2"/>
            <w:tcBorders>
              <w:top w:val="nil"/>
              <w:left w:val="nil"/>
              <w:bottom w:val="nil"/>
              <w:right w:val="nil"/>
            </w:tcBorders>
            <w:vAlign w:val="center"/>
            <w:hideMark/>
          </w:tcPr>
          <w:p w14:paraId="2C336AB0" w14:textId="3CCEEAA7"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0.985</w:t>
            </w:r>
          </w:p>
        </w:tc>
        <w:tc>
          <w:tcPr>
            <w:tcW w:w="461" w:type="pct"/>
            <w:gridSpan w:val="2"/>
            <w:tcBorders>
              <w:top w:val="nil"/>
              <w:left w:val="nil"/>
              <w:bottom w:val="nil"/>
              <w:right w:val="nil"/>
            </w:tcBorders>
            <w:vAlign w:val="center"/>
          </w:tcPr>
          <w:p w14:paraId="4B90ABF7"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08220E42"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1D89A031"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43D343B4"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1AD92A4F"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1838CAFB"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28431025" w14:textId="77777777" w:rsidTr="00C74AFA">
        <w:trPr>
          <w:trHeight w:hRule="exact" w:val="288"/>
          <w:jc w:val="center"/>
        </w:trPr>
        <w:tc>
          <w:tcPr>
            <w:tcW w:w="429" w:type="pct"/>
            <w:gridSpan w:val="2"/>
            <w:tcBorders>
              <w:top w:val="nil"/>
              <w:left w:val="nil"/>
              <w:bottom w:val="nil"/>
              <w:right w:val="nil"/>
            </w:tcBorders>
            <w:vAlign w:val="center"/>
          </w:tcPr>
          <w:p w14:paraId="1B5676F5" w14:textId="341B3446"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2001</w:t>
            </w:r>
          </w:p>
        </w:tc>
        <w:tc>
          <w:tcPr>
            <w:tcW w:w="567" w:type="pct"/>
            <w:gridSpan w:val="2"/>
            <w:tcBorders>
              <w:top w:val="nil"/>
              <w:left w:val="nil"/>
              <w:bottom w:val="nil"/>
              <w:right w:val="nil"/>
            </w:tcBorders>
            <w:vAlign w:val="center"/>
            <w:hideMark/>
          </w:tcPr>
          <w:p w14:paraId="5F1E5D3C" w14:textId="514B1EE4"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0.984</w:t>
            </w:r>
          </w:p>
        </w:tc>
        <w:tc>
          <w:tcPr>
            <w:tcW w:w="461" w:type="pct"/>
            <w:gridSpan w:val="2"/>
            <w:tcBorders>
              <w:top w:val="nil"/>
              <w:left w:val="nil"/>
              <w:bottom w:val="nil"/>
              <w:right w:val="nil"/>
            </w:tcBorders>
            <w:vAlign w:val="center"/>
          </w:tcPr>
          <w:p w14:paraId="2AEBA489"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2D13D82A"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6D58862B"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78200153"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7EDFC7F5"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6A06F71D"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2D3FD938" w14:textId="77777777" w:rsidTr="00C74AFA">
        <w:trPr>
          <w:trHeight w:hRule="exact" w:val="288"/>
          <w:jc w:val="center"/>
        </w:trPr>
        <w:tc>
          <w:tcPr>
            <w:tcW w:w="429" w:type="pct"/>
            <w:gridSpan w:val="2"/>
            <w:tcBorders>
              <w:top w:val="nil"/>
              <w:left w:val="nil"/>
              <w:bottom w:val="nil"/>
              <w:right w:val="nil"/>
            </w:tcBorders>
            <w:vAlign w:val="center"/>
          </w:tcPr>
          <w:p w14:paraId="2FCF118A" w14:textId="66C3D679"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2002</w:t>
            </w:r>
          </w:p>
        </w:tc>
        <w:tc>
          <w:tcPr>
            <w:tcW w:w="567" w:type="pct"/>
            <w:gridSpan w:val="2"/>
            <w:tcBorders>
              <w:top w:val="nil"/>
              <w:left w:val="nil"/>
              <w:bottom w:val="nil"/>
              <w:right w:val="nil"/>
            </w:tcBorders>
            <w:vAlign w:val="center"/>
            <w:hideMark/>
          </w:tcPr>
          <w:p w14:paraId="35E0BA84" w14:textId="4A593A42"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0.986</w:t>
            </w:r>
          </w:p>
        </w:tc>
        <w:tc>
          <w:tcPr>
            <w:tcW w:w="461" w:type="pct"/>
            <w:gridSpan w:val="2"/>
            <w:tcBorders>
              <w:top w:val="nil"/>
              <w:left w:val="nil"/>
              <w:bottom w:val="nil"/>
              <w:right w:val="nil"/>
            </w:tcBorders>
            <w:vAlign w:val="center"/>
          </w:tcPr>
          <w:p w14:paraId="09603C90"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4C001549"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3A3D7B78"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63B67E49"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6B17B299"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072B8FFF"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33EFFB1E" w14:textId="77777777" w:rsidTr="00C74AFA">
        <w:trPr>
          <w:trHeight w:hRule="exact" w:val="288"/>
          <w:jc w:val="center"/>
        </w:trPr>
        <w:tc>
          <w:tcPr>
            <w:tcW w:w="429" w:type="pct"/>
            <w:gridSpan w:val="2"/>
            <w:tcBorders>
              <w:top w:val="nil"/>
              <w:left w:val="nil"/>
              <w:bottom w:val="nil"/>
              <w:right w:val="nil"/>
            </w:tcBorders>
            <w:vAlign w:val="center"/>
          </w:tcPr>
          <w:p w14:paraId="057CF9F0" w14:textId="589D2F38"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2003</w:t>
            </w:r>
          </w:p>
        </w:tc>
        <w:tc>
          <w:tcPr>
            <w:tcW w:w="567" w:type="pct"/>
            <w:gridSpan w:val="2"/>
            <w:tcBorders>
              <w:top w:val="nil"/>
              <w:left w:val="nil"/>
              <w:bottom w:val="nil"/>
              <w:right w:val="nil"/>
            </w:tcBorders>
            <w:vAlign w:val="center"/>
            <w:hideMark/>
          </w:tcPr>
          <w:p w14:paraId="268D0F55" w14:textId="0DCF9035"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0.988</w:t>
            </w:r>
          </w:p>
        </w:tc>
        <w:tc>
          <w:tcPr>
            <w:tcW w:w="461" w:type="pct"/>
            <w:gridSpan w:val="2"/>
            <w:tcBorders>
              <w:top w:val="nil"/>
              <w:left w:val="nil"/>
              <w:bottom w:val="nil"/>
              <w:right w:val="nil"/>
            </w:tcBorders>
            <w:vAlign w:val="center"/>
          </w:tcPr>
          <w:p w14:paraId="0C91EAA0"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54E2BF2F"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19CD5DB8"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7691280B"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39BA23C9"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34FB9E2D"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0B1632C6" w14:textId="77777777" w:rsidTr="00C74AFA">
        <w:trPr>
          <w:trHeight w:hRule="exact" w:val="288"/>
          <w:jc w:val="center"/>
        </w:trPr>
        <w:tc>
          <w:tcPr>
            <w:tcW w:w="429" w:type="pct"/>
            <w:gridSpan w:val="2"/>
            <w:tcBorders>
              <w:top w:val="nil"/>
              <w:left w:val="nil"/>
              <w:bottom w:val="nil"/>
              <w:right w:val="nil"/>
            </w:tcBorders>
            <w:vAlign w:val="center"/>
          </w:tcPr>
          <w:p w14:paraId="18816E6A" w14:textId="09BC40C7"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2004</w:t>
            </w:r>
          </w:p>
        </w:tc>
        <w:tc>
          <w:tcPr>
            <w:tcW w:w="567" w:type="pct"/>
            <w:gridSpan w:val="2"/>
            <w:tcBorders>
              <w:top w:val="nil"/>
              <w:left w:val="nil"/>
              <w:bottom w:val="nil"/>
              <w:right w:val="nil"/>
            </w:tcBorders>
            <w:vAlign w:val="center"/>
            <w:hideMark/>
          </w:tcPr>
          <w:p w14:paraId="38759B0C" w14:textId="5E4CC81A" w:rsidR="00C74AFA" w:rsidRPr="00C74AFA" w:rsidRDefault="00C74AFA" w:rsidP="00C74AFA">
            <w:pPr>
              <w:ind w:firstLine="0"/>
              <w:jc w:val="center"/>
              <w:rPr>
                <w:rFonts w:asciiTheme="majorBidi" w:hAnsiTheme="majorBidi" w:cstheme="majorBidi"/>
                <w:szCs w:val="20"/>
                <w:rtl/>
                <w:lang w:bidi="fa-IR"/>
              </w:rPr>
            </w:pPr>
            <w:r>
              <w:rPr>
                <w:rFonts w:asciiTheme="majorBidi" w:hAnsiTheme="majorBidi" w:cstheme="majorBidi"/>
                <w:szCs w:val="20"/>
                <w:lang w:bidi="fa-IR"/>
              </w:rPr>
              <w:t>…</w:t>
            </w:r>
          </w:p>
        </w:tc>
        <w:tc>
          <w:tcPr>
            <w:tcW w:w="461" w:type="pct"/>
            <w:gridSpan w:val="2"/>
            <w:tcBorders>
              <w:top w:val="nil"/>
              <w:left w:val="nil"/>
              <w:bottom w:val="nil"/>
              <w:right w:val="nil"/>
            </w:tcBorders>
            <w:vAlign w:val="center"/>
          </w:tcPr>
          <w:p w14:paraId="12C9DA3A"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64C5A5C1"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0D74D048"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55671499"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6E8E257E"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5E4152E6"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1D3D816C" w14:textId="77777777" w:rsidTr="00C74AFA">
        <w:trPr>
          <w:trHeight w:hRule="exact" w:val="288"/>
          <w:jc w:val="center"/>
        </w:trPr>
        <w:tc>
          <w:tcPr>
            <w:tcW w:w="429" w:type="pct"/>
            <w:gridSpan w:val="2"/>
            <w:tcBorders>
              <w:top w:val="nil"/>
              <w:left w:val="nil"/>
              <w:bottom w:val="nil"/>
              <w:right w:val="nil"/>
            </w:tcBorders>
            <w:vAlign w:val="center"/>
          </w:tcPr>
          <w:p w14:paraId="6DA69B03" w14:textId="77375BF7"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2005</w:t>
            </w:r>
          </w:p>
        </w:tc>
        <w:tc>
          <w:tcPr>
            <w:tcW w:w="567" w:type="pct"/>
            <w:gridSpan w:val="2"/>
            <w:tcBorders>
              <w:top w:val="nil"/>
              <w:left w:val="nil"/>
              <w:bottom w:val="nil"/>
              <w:right w:val="nil"/>
            </w:tcBorders>
            <w:vAlign w:val="center"/>
          </w:tcPr>
          <w:p w14:paraId="2B95AE10" w14:textId="42A57F90"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nil"/>
              <w:right w:val="nil"/>
            </w:tcBorders>
            <w:vAlign w:val="center"/>
          </w:tcPr>
          <w:p w14:paraId="28436BEA"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3D8FAA27"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4B7F7235"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734D4580"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76702F11"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48CA8AD9"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3486456A" w14:textId="77777777" w:rsidTr="00C74AFA">
        <w:trPr>
          <w:trHeight w:hRule="exact" w:val="288"/>
          <w:jc w:val="center"/>
        </w:trPr>
        <w:tc>
          <w:tcPr>
            <w:tcW w:w="429" w:type="pct"/>
            <w:gridSpan w:val="2"/>
            <w:tcBorders>
              <w:top w:val="nil"/>
              <w:left w:val="nil"/>
              <w:bottom w:val="nil"/>
              <w:right w:val="nil"/>
            </w:tcBorders>
            <w:vAlign w:val="center"/>
          </w:tcPr>
          <w:p w14:paraId="5B9AD6DD" w14:textId="17F6CC1E"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2006</w:t>
            </w:r>
          </w:p>
        </w:tc>
        <w:tc>
          <w:tcPr>
            <w:tcW w:w="567" w:type="pct"/>
            <w:gridSpan w:val="2"/>
            <w:tcBorders>
              <w:top w:val="nil"/>
              <w:left w:val="nil"/>
              <w:bottom w:val="nil"/>
              <w:right w:val="nil"/>
            </w:tcBorders>
            <w:vAlign w:val="center"/>
          </w:tcPr>
          <w:p w14:paraId="5E31B2D3" w14:textId="621B834A"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nil"/>
              <w:right w:val="nil"/>
            </w:tcBorders>
            <w:vAlign w:val="center"/>
          </w:tcPr>
          <w:p w14:paraId="33A640FD"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0C17F8D0"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0EB1014F"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378BDA96"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0B4D90C0"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39B6CA93"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3BAA23BD" w14:textId="77777777" w:rsidTr="00C74AFA">
        <w:trPr>
          <w:trHeight w:hRule="exact" w:val="288"/>
          <w:jc w:val="center"/>
        </w:trPr>
        <w:tc>
          <w:tcPr>
            <w:tcW w:w="429" w:type="pct"/>
            <w:gridSpan w:val="2"/>
            <w:tcBorders>
              <w:top w:val="nil"/>
              <w:left w:val="nil"/>
              <w:bottom w:val="nil"/>
              <w:right w:val="nil"/>
            </w:tcBorders>
            <w:vAlign w:val="center"/>
          </w:tcPr>
          <w:p w14:paraId="1E21CF72" w14:textId="2C85C2F6"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2007</w:t>
            </w:r>
          </w:p>
        </w:tc>
        <w:tc>
          <w:tcPr>
            <w:tcW w:w="567" w:type="pct"/>
            <w:gridSpan w:val="2"/>
            <w:tcBorders>
              <w:top w:val="nil"/>
              <w:left w:val="nil"/>
              <w:bottom w:val="nil"/>
              <w:right w:val="nil"/>
            </w:tcBorders>
            <w:vAlign w:val="center"/>
          </w:tcPr>
          <w:p w14:paraId="12201D63" w14:textId="54888EC4"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nil"/>
              <w:right w:val="nil"/>
            </w:tcBorders>
            <w:vAlign w:val="center"/>
          </w:tcPr>
          <w:p w14:paraId="751411B0"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1DF78C05"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3CC351B1"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2C21BDC8"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257A6A44"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644B668D"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62DE9ABC" w14:textId="77777777" w:rsidTr="00C74AFA">
        <w:trPr>
          <w:trHeight w:hRule="exact" w:val="288"/>
          <w:jc w:val="center"/>
        </w:trPr>
        <w:tc>
          <w:tcPr>
            <w:tcW w:w="429" w:type="pct"/>
            <w:gridSpan w:val="2"/>
            <w:tcBorders>
              <w:top w:val="nil"/>
              <w:left w:val="nil"/>
              <w:bottom w:val="nil"/>
              <w:right w:val="nil"/>
            </w:tcBorders>
            <w:vAlign w:val="center"/>
          </w:tcPr>
          <w:p w14:paraId="0929CE73" w14:textId="07588145"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2008</w:t>
            </w:r>
          </w:p>
        </w:tc>
        <w:tc>
          <w:tcPr>
            <w:tcW w:w="567" w:type="pct"/>
            <w:gridSpan w:val="2"/>
            <w:tcBorders>
              <w:top w:val="nil"/>
              <w:left w:val="nil"/>
              <w:bottom w:val="nil"/>
              <w:right w:val="nil"/>
            </w:tcBorders>
            <w:vAlign w:val="center"/>
          </w:tcPr>
          <w:p w14:paraId="23E1BB84" w14:textId="15D9C9BA"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nil"/>
              <w:right w:val="nil"/>
            </w:tcBorders>
            <w:vAlign w:val="center"/>
          </w:tcPr>
          <w:p w14:paraId="25E37119"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2176A420"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5F832382"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44F621CB"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nil"/>
              <w:right w:val="nil"/>
            </w:tcBorders>
            <w:vAlign w:val="center"/>
          </w:tcPr>
          <w:p w14:paraId="317B5458"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635F8783"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69E50034" w14:textId="77777777" w:rsidTr="00C74AFA">
        <w:trPr>
          <w:trHeight w:hRule="exact" w:val="288"/>
          <w:jc w:val="center"/>
        </w:trPr>
        <w:tc>
          <w:tcPr>
            <w:tcW w:w="429" w:type="pct"/>
            <w:gridSpan w:val="2"/>
            <w:tcBorders>
              <w:top w:val="nil"/>
              <w:left w:val="nil"/>
              <w:bottom w:val="nil"/>
              <w:right w:val="nil"/>
            </w:tcBorders>
            <w:vAlign w:val="center"/>
          </w:tcPr>
          <w:p w14:paraId="10E2F897" w14:textId="3ADCC0D0"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t>2009</w:t>
            </w:r>
          </w:p>
        </w:tc>
        <w:tc>
          <w:tcPr>
            <w:tcW w:w="567" w:type="pct"/>
            <w:gridSpan w:val="2"/>
            <w:tcBorders>
              <w:top w:val="nil"/>
              <w:left w:val="nil"/>
              <w:bottom w:val="nil"/>
              <w:right w:val="nil"/>
            </w:tcBorders>
            <w:vAlign w:val="center"/>
          </w:tcPr>
          <w:p w14:paraId="6E67679C" w14:textId="5F1C93D9"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nil"/>
              <w:right w:val="nil"/>
            </w:tcBorders>
            <w:vAlign w:val="center"/>
          </w:tcPr>
          <w:p w14:paraId="0FFEB2B4"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nil"/>
              <w:right w:val="nil"/>
            </w:tcBorders>
            <w:vAlign w:val="center"/>
          </w:tcPr>
          <w:p w14:paraId="391A4D93"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nil"/>
              <w:right w:val="nil"/>
            </w:tcBorders>
            <w:vAlign w:val="center"/>
          </w:tcPr>
          <w:p w14:paraId="411EE45B"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nil"/>
              <w:right w:val="nil"/>
            </w:tcBorders>
            <w:vAlign w:val="center"/>
          </w:tcPr>
          <w:p w14:paraId="592B5CBC" w14:textId="77777777" w:rsidR="00C74AFA" w:rsidRPr="00C74AFA" w:rsidRDefault="00C74AFA" w:rsidP="00C74AFA">
            <w:pPr>
              <w:ind w:firstLine="0"/>
              <w:jc w:val="center"/>
              <w:rPr>
                <w:rFonts w:asciiTheme="majorBidi" w:hAnsiTheme="majorBidi" w:cstheme="majorBidi"/>
                <w:szCs w:val="20"/>
                <w:rtl/>
                <w:lang w:bidi="fa-IR"/>
              </w:rPr>
            </w:pPr>
          </w:p>
        </w:tc>
        <w:tc>
          <w:tcPr>
            <w:tcW w:w="988" w:type="pct"/>
            <w:gridSpan w:val="2"/>
            <w:tcBorders>
              <w:top w:val="nil"/>
              <w:left w:val="nil"/>
              <w:bottom w:val="nil"/>
              <w:right w:val="nil"/>
            </w:tcBorders>
            <w:vAlign w:val="center"/>
          </w:tcPr>
          <w:p w14:paraId="6F9184CA"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nil"/>
              <w:right w:val="nil"/>
            </w:tcBorders>
            <w:vAlign w:val="center"/>
          </w:tcPr>
          <w:p w14:paraId="3CA03A2F" w14:textId="77777777" w:rsidR="00C74AFA" w:rsidRPr="00C74AFA" w:rsidRDefault="00C74AFA" w:rsidP="00C74AFA">
            <w:pPr>
              <w:ind w:firstLine="0"/>
              <w:jc w:val="center"/>
              <w:rPr>
                <w:rFonts w:asciiTheme="majorBidi" w:hAnsiTheme="majorBidi" w:cstheme="majorBidi"/>
                <w:szCs w:val="20"/>
                <w:lang w:val="en-US"/>
              </w:rPr>
            </w:pPr>
          </w:p>
        </w:tc>
      </w:tr>
      <w:tr w:rsidR="00C74AFA" w:rsidRPr="00C74AFA" w14:paraId="198ADFF6" w14:textId="77777777" w:rsidTr="001E3FDB">
        <w:trPr>
          <w:trHeight w:hRule="exact" w:val="288"/>
          <w:jc w:val="center"/>
        </w:trPr>
        <w:tc>
          <w:tcPr>
            <w:tcW w:w="429" w:type="pct"/>
            <w:gridSpan w:val="2"/>
            <w:tcBorders>
              <w:top w:val="nil"/>
              <w:left w:val="nil"/>
              <w:bottom w:val="single" w:sz="4" w:space="0" w:color="auto"/>
              <w:right w:val="nil"/>
            </w:tcBorders>
            <w:vAlign w:val="center"/>
          </w:tcPr>
          <w:p w14:paraId="1145B0A5" w14:textId="12CA3244" w:rsidR="00C74AFA" w:rsidRPr="00C74AFA" w:rsidRDefault="00C74AFA" w:rsidP="00C74AFA">
            <w:pPr>
              <w:ind w:firstLine="0"/>
              <w:jc w:val="center"/>
              <w:rPr>
                <w:rFonts w:asciiTheme="majorBidi" w:hAnsiTheme="majorBidi" w:cstheme="majorBidi"/>
                <w:szCs w:val="20"/>
                <w:lang w:val="en-US"/>
              </w:rPr>
            </w:pPr>
            <w:r>
              <w:rPr>
                <w:rFonts w:asciiTheme="majorBidi" w:hAnsiTheme="majorBidi" w:cstheme="majorBidi"/>
                <w:szCs w:val="20"/>
                <w:lang w:val="en-US"/>
              </w:rPr>
              <w:lastRenderedPageBreak/>
              <w:t>2010</w:t>
            </w:r>
          </w:p>
        </w:tc>
        <w:tc>
          <w:tcPr>
            <w:tcW w:w="567" w:type="pct"/>
            <w:gridSpan w:val="2"/>
            <w:tcBorders>
              <w:top w:val="nil"/>
              <w:left w:val="nil"/>
              <w:bottom w:val="single" w:sz="4" w:space="0" w:color="auto"/>
              <w:right w:val="nil"/>
            </w:tcBorders>
            <w:vAlign w:val="center"/>
          </w:tcPr>
          <w:p w14:paraId="3996770B" w14:textId="6660DD45" w:rsidR="00C74AFA" w:rsidRPr="00C74AFA" w:rsidRDefault="00C74AFA" w:rsidP="00C74AFA">
            <w:pPr>
              <w:ind w:firstLine="0"/>
              <w:jc w:val="center"/>
              <w:rPr>
                <w:rFonts w:asciiTheme="majorBidi" w:hAnsiTheme="majorBidi" w:cstheme="majorBidi"/>
                <w:szCs w:val="20"/>
                <w:rtl/>
                <w:lang w:bidi="fa-IR"/>
              </w:rPr>
            </w:pPr>
          </w:p>
        </w:tc>
        <w:tc>
          <w:tcPr>
            <w:tcW w:w="461" w:type="pct"/>
            <w:gridSpan w:val="2"/>
            <w:tcBorders>
              <w:top w:val="nil"/>
              <w:left w:val="nil"/>
              <w:bottom w:val="single" w:sz="4" w:space="0" w:color="auto"/>
              <w:right w:val="nil"/>
            </w:tcBorders>
            <w:vAlign w:val="center"/>
          </w:tcPr>
          <w:p w14:paraId="5C61B750" w14:textId="77777777" w:rsidR="00C74AFA" w:rsidRPr="00C74AFA" w:rsidRDefault="00C74AFA" w:rsidP="00C74AFA">
            <w:pPr>
              <w:ind w:firstLine="0"/>
              <w:jc w:val="center"/>
              <w:rPr>
                <w:rFonts w:asciiTheme="majorBidi" w:hAnsiTheme="majorBidi" w:cstheme="majorBidi"/>
                <w:szCs w:val="20"/>
                <w:lang w:val="en-US"/>
              </w:rPr>
            </w:pPr>
          </w:p>
        </w:tc>
        <w:tc>
          <w:tcPr>
            <w:tcW w:w="517" w:type="pct"/>
            <w:gridSpan w:val="2"/>
            <w:tcBorders>
              <w:top w:val="nil"/>
              <w:left w:val="nil"/>
              <w:bottom w:val="single" w:sz="4" w:space="0" w:color="auto"/>
              <w:right w:val="nil"/>
            </w:tcBorders>
            <w:vAlign w:val="center"/>
          </w:tcPr>
          <w:p w14:paraId="2BC25B7E" w14:textId="77777777" w:rsidR="00C74AFA" w:rsidRPr="00C74AFA" w:rsidRDefault="00C74AFA" w:rsidP="00C74AFA">
            <w:pPr>
              <w:ind w:firstLine="0"/>
              <w:jc w:val="center"/>
              <w:rPr>
                <w:rFonts w:asciiTheme="majorBidi" w:hAnsiTheme="majorBidi" w:cstheme="majorBidi"/>
                <w:szCs w:val="20"/>
                <w:lang w:val="en-US"/>
              </w:rPr>
            </w:pPr>
          </w:p>
        </w:tc>
        <w:tc>
          <w:tcPr>
            <w:tcW w:w="530" w:type="pct"/>
            <w:tcBorders>
              <w:top w:val="nil"/>
              <w:left w:val="nil"/>
              <w:bottom w:val="single" w:sz="4" w:space="0" w:color="auto"/>
              <w:right w:val="nil"/>
            </w:tcBorders>
            <w:vAlign w:val="center"/>
          </w:tcPr>
          <w:p w14:paraId="5A3CCC09" w14:textId="77777777" w:rsidR="00C74AFA" w:rsidRPr="00C74AFA" w:rsidRDefault="00C74AFA" w:rsidP="00C74AFA">
            <w:pPr>
              <w:ind w:firstLine="0"/>
              <w:jc w:val="center"/>
              <w:rPr>
                <w:rFonts w:asciiTheme="majorBidi" w:hAnsiTheme="majorBidi" w:cstheme="majorBidi"/>
                <w:szCs w:val="20"/>
                <w:lang w:val="en-US"/>
              </w:rPr>
            </w:pPr>
          </w:p>
        </w:tc>
        <w:tc>
          <w:tcPr>
            <w:tcW w:w="523" w:type="pct"/>
            <w:gridSpan w:val="2"/>
            <w:tcBorders>
              <w:top w:val="nil"/>
              <w:left w:val="nil"/>
              <w:bottom w:val="single" w:sz="4" w:space="0" w:color="auto"/>
              <w:right w:val="nil"/>
            </w:tcBorders>
            <w:vAlign w:val="center"/>
          </w:tcPr>
          <w:p w14:paraId="696C583F" w14:textId="77777777" w:rsidR="00C74AFA" w:rsidRPr="00C74AFA" w:rsidRDefault="00C74AFA" w:rsidP="00C74AFA">
            <w:pPr>
              <w:ind w:firstLine="0"/>
              <w:jc w:val="center"/>
              <w:rPr>
                <w:rFonts w:asciiTheme="majorBidi" w:hAnsiTheme="majorBidi" w:cstheme="majorBidi"/>
                <w:szCs w:val="20"/>
                <w:lang w:val="en-US"/>
              </w:rPr>
            </w:pPr>
          </w:p>
        </w:tc>
        <w:tc>
          <w:tcPr>
            <w:tcW w:w="988" w:type="pct"/>
            <w:gridSpan w:val="2"/>
            <w:tcBorders>
              <w:top w:val="nil"/>
              <w:left w:val="nil"/>
              <w:bottom w:val="single" w:sz="4" w:space="0" w:color="auto"/>
              <w:right w:val="nil"/>
            </w:tcBorders>
            <w:vAlign w:val="center"/>
          </w:tcPr>
          <w:p w14:paraId="7C826710" w14:textId="77777777" w:rsidR="00C74AFA" w:rsidRPr="00C74AFA" w:rsidRDefault="00C74AFA" w:rsidP="00C74AFA">
            <w:pPr>
              <w:ind w:firstLine="0"/>
              <w:jc w:val="center"/>
              <w:rPr>
                <w:rFonts w:asciiTheme="majorBidi" w:hAnsiTheme="majorBidi" w:cstheme="majorBidi"/>
                <w:szCs w:val="20"/>
                <w:lang w:val="en-US"/>
              </w:rPr>
            </w:pPr>
          </w:p>
        </w:tc>
        <w:tc>
          <w:tcPr>
            <w:tcW w:w="985" w:type="pct"/>
            <w:gridSpan w:val="2"/>
            <w:tcBorders>
              <w:top w:val="nil"/>
              <w:left w:val="nil"/>
              <w:bottom w:val="single" w:sz="4" w:space="0" w:color="auto"/>
              <w:right w:val="nil"/>
            </w:tcBorders>
            <w:vAlign w:val="center"/>
          </w:tcPr>
          <w:p w14:paraId="31B8CC85" w14:textId="77777777" w:rsidR="00C74AFA" w:rsidRPr="00C74AFA" w:rsidRDefault="00C74AFA" w:rsidP="00C74AFA">
            <w:pPr>
              <w:ind w:firstLine="0"/>
              <w:jc w:val="center"/>
              <w:rPr>
                <w:rFonts w:asciiTheme="majorBidi" w:hAnsiTheme="majorBidi" w:cstheme="majorBidi"/>
                <w:szCs w:val="20"/>
                <w:lang w:val="en-US"/>
              </w:rPr>
            </w:pPr>
          </w:p>
        </w:tc>
      </w:tr>
      <w:tr w:rsidR="001E3FDB" w:rsidRPr="00C74AFA" w14:paraId="4AACE5B9" w14:textId="77777777" w:rsidTr="00C30852">
        <w:trPr>
          <w:trHeight w:hRule="exact" w:val="580"/>
          <w:jc w:val="center"/>
        </w:trPr>
        <w:tc>
          <w:tcPr>
            <w:tcW w:w="5000" w:type="pct"/>
            <w:gridSpan w:val="15"/>
            <w:tcBorders>
              <w:top w:val="single" w:sz="4" w:space="0" w:color="auto"/>
              <w:left w:val="nil"/>
              <w:bottom w:val="nil"/>
              <w:right w:val="nil"/>
            </w:tcBorders>
            <w:vAlign w:val="center"/>
          </w:tcPr>
          <w:p w14:paraId="39AD5BF0" w14:textId="66EEF440" w:rsidR="001E3FDB" w:rsidRPr="00C74AFA" w:rsidRDefault="001E3FDB" w:rsidP="001E3FDB">
            <w:pPr>
              <w:ind w:firstLine="0"/>
              <w:jc w:val="lowKashida"/>
              <w:rPr>
                <w:rFonts w:asciiTheme="majorBidi" w:hAnsiTheme="majorBidi" w:cstheme="majorBidi"/>
                <w:szCs w:val="20"/>
                <w:lang w:val="en-US"/>
              </w:rPr>
            </w:pPr>
            <w:r w:rsidRPr="001E3FDB">
              <w:rPr>
                <w:rFonts w:asciiTheme="majorBidi" w:hAnsiTheme="majorBidi" w:cstheme="majorBidi"/>
                <w:szCs w:val="20"/>
                <w:lang w:val="en-US"/>
              </w:rPr>
              <w:t>Asterisks should be used to write the significance level, and significance according to the publication format is as (* and **, *** are significant at the 10%, 5%, and 1% levels, respectively).</w:t>
            </w:r>
          </w:p>
        </w:tc>
      </w:tr>
    </w:tbl>
    <w:p w14:paraId="0EEA65BC" w14:textId="0E2FB058" w:rsidR="00210397" w:rsidRPr="00210397" w:rsidRDefault="00210397" w:rsidP="00063E49">
      <w:pPr>
        <w:spacing w:before="240"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Figures</w:t>
      </w:r>
    </w:p>
    <w:p w14:paraId="0BBD2A25" w14:textId="77777777" w:rsidR="00210397" w:rsidRPr="00210397" w:rsidRDefault="00210397" w:rsidP="00210397">
      <w:pPr>
        <w:numPr>
          <w:ilvl w:val="0"/>
          <w:numId w:val="18"/>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Supply all figures electronically.</w:t>
      </w:r>
    </w:p>
    <w:p w14:paraId="730680B1" w14:textId="77777777" w:rsidR="00210397" w:rsidRPr="00210397" w:rsidRDefault="00210397" w:rsidP="00210397">
      <w:pPr>
        <w:numPr>
          <w:ilvl w:val="0"/>
          <w:numId w:val="18"/>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Indicate what graphics program was used to create the artwork.</w:t>
      </w:r>
    </w:p>
    <w:p w14:paraId="65D44773" w14:textId="591BDFB8" w:rsidR="00210397" w:rsidRDefault="00210397" w:rsidP="00210397">
      <w:pPr>
        <w:numPr>
          <w:ilvl w:val="0"/>
          <w:numId w:val="18"/>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Name your figure files with "Fig" and the figure number, e.g., Fig</w:t>
      </w:r>
      <w:r w:rsidR="00861F33">
        <w:rPr>
          <w:rFonts w:asciiTheme="majorBidi" w:hAnsiTheme="majorBidi" w:cstheme="majorBidi"/>
          <w:szCs w:val="20"/>
          <w:lang w:val="en-US"/>
        </w:rPr>
        <w:t xml:space="preserve">. </w:t>
      </w:r>
      <w:r w:rsidRPr="00210397">
        <w:rPr>
          <w:rFonts w:asciiTheme="majorBidi" w:hAnsiTheme="majorBidi" w:cstheme="majorBidi"/>
          <w:szCs w:val="20"/>
          <w:lang w:val="en-US"/>
        </w:rPr>
        <w:t>1</w:t>
      </w:r>
    </w:p>
    <w:p w14:paraId="663DA8E8" w14:textId="4733BB48" w:rsidR="00861F33" w:rsidRPr="00210397" w:rsidRDefault="00861F33" w:rsidP="00210397">
      <w:pPr>
        <w:numPr>
          <w:ilvl w:val="0"/>
          <w:numId w:val="18"/>
        </w:numPr>
        <w:spacing w:line="480" w:lineRule="auto"/>
        <w:jc w:val="lowKashida"/>
        <w:rPr>
          <w:rFonts w:asciiTheme="majorBidi" w:hAnsiTheme="majorBidi" w:cstheme="majorBidi"/>
          <w:szCs w:val="20"/>
          <w:lang w:val="en-US"/>
        </w:rPr>
      </w:pPr>
      <w:r>
        <w:rPr>
          <w:rFonts w:asciiTheme="majorBidi" w:hAnsiTheme="majorBidi" w:cstheme="majorBidi"/>
          <w:szCs w:val="20"/>
          <w:lang w:val="en-US"/>
        </w:rPr>
        <w:t>Figure number should be at the bottom of the image.</w:t>
      </w:r>
    </w:p>
    <w:p w14:paraId="1BC5FF7D"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Line Art</w:t>
      </w:r>
    </w:p>
    <w:p w14:paraId="15E729CA" w14:textId="56F25329" w:rsidR="00210397" w:rsidRPr="00210397" w:rsidRDefault="00210397" w:rsidP="00210397">
      <w:pPr>
        <w:spacing w:line="480" w:lineRule="auto"/>
        <w:jc w:val="lowKashida"/>
        <w:rPr>
          <w:rFonts w:asciiTheme="majorBidi" w:hAnsiTheme="majorBidi" w:cstheme="majorBidi"/>
          <w:szCs w:val="20"/>
          <w:lang w:val="en-US"/>
        </w:rPr>
      </w:pPr>
      <w:r w:rsidRPr="00210397">
        <w:rPr>
          <w:rFonts w:asciiTheme="majorBidi" w:hAnsiTheme="majorBidi" w:cstheme="majorBidi"/>
          <w:noProof/>
          <w:szCs w:val="20"/>
          <w:lang w:val="en-US"/>
        </w:rPr>
        <w:drawing>
          <wp:inline distT="0" distB="0" distL="0" distR="0" wp14:anchorId="11396DA4" wp14:editId="0D9A4845">
            <wp:extent cx="1934447" cy="2120900"/>
            <wp:effectExtent l="0" t="0" r="8890" b="0"/>
            <wp:docPr id="121071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1079" cy="2128171"/>
                    </a:xfrm>
                    <a:prstGeom prst="rect">
                      <a:avLst/>
                    </a:prstGeom>
                    <a:noFill/>
                    <a:ln>
                      <a:noFill/>
                    </a:ln>
                  </pic:spPr>
                </pic:pic>
              </a:graphicData>
            </a:graphic>
          </wp:inline>
        </w:drawing>
      </w:r>
    </w:p>
    <w:p w14:paraId="603AF9E1" w14:textId="77777777" w:rsidR="00210397" w:rsidRPr="00210397" w:rsidRDefault="00210397" w:rsidP="00210397">
      <w:pPr>
        <w:numPr>
          <w:ilvl w:val="0"/>
          <w:numId w:val="19"/>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Definition: Black and white graphic with no shading.</w:t>
      </w:r>
    </w:p>
    <w:p w14:paraId="5191223A" w14:textId="77777777" w:rsidR="00210397" w:rsidRPr="00210397" w:rsidRDefault="00210397" w:rsidP="00210397">
      <w:pPr>
        <w:numPr>
          <w:ilvl w:val="0"/>
          <w:numId w:val="19"/>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Do not use faint lines and/or lettering and check that all lines and lettering within the figures are legible at final size.</w:t>
      </w:r>
    </w:p>
    <w:p w14:paraId="47DADDB7" w14:textId="77777777" w:rsidR="00210397" w:rsidRPr="00210397" w:rsidRDefault="00210397" w:rsidP="00210397">
      <w:pPr>
        <w:numPr>
          <w:ilvl w:val="0"/>
          <w:numId w:val="19"/>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All lines should be at least 0.1 mm (0.3 pt) wide.</w:t>
      </w:r>
    </w:p>
    <w:p w14:paraId="32789CBC" w14:textId="77777777" w:rsidR="00210397" w:rsidRPr="00210397" w:rsidRDefault="00210397" w:rsidP="00210397">
      <w:pPr>
        <w:numPr>
          <w:ilvl w:val="0"/>
          <w:numId w:val="19"/>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Scanned line drawings and line drawings in bitmap format should have a minimum resolution of 1200 dpi.</w:t>
      </w:r>
    </w:p>
    <w:p w14:paraId="5821974F" w14:textId="77777777" w:rsidR="00210397" w:rsidRPr="00210397" w:rsidRDefault="00210397" w:rsidP="00210397">
      <w:pPr>
        <w:numPr>
          <w:ilvl w:val="0"/>
          <w:numId w:val="19"/>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Vector graphics containing fonts must have the fonts embedded in the files.</w:t>
      </w:r>
    </w:p>
    <w:p w14:paraId="1BB6A8B0"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Halftone Art</w:t>
      </w:r>
    </w:p>
    <w:p w14:paraId="49722C7F" w14:textId="5C3A76DC" w:rsidR="00210397" w:rsidRPr="00210397" w:rsidRDefault="00210397" w:rsidP="00210397">
      <w:pPr>
        <w:spacing w:line="480" w:lineRule="auto"/>
        <w:jc w:val="lowKashida"/>
        <w:rPr>
          <w:rFonts w:asciiTheme="majorBidi" w:hAnsiTheme="majorBidi" w:cstheme="majorBidi"/>
          <w:szCs w:val="20"/>
          <w:lang w:val="en-US"/>
        </w:rPr>
      </w:pPr>
      <w:r w:rsidRPr="00210397">
        <w:rPr>
          <w:rFonts w:asciiTheme="majorBidi" w:hAnsiTheme="majorBidi" w:cstheme="majorBidi"/>
          <w:noProof/>
          <w:szCs w:val="20"/>
          <w:lang w:val="en-US"/>
        </w:rPr>
        <w:lastRenderedPageBreak/>
        <w:drawing>
          <wp:inline distT="0" distB="0" distL="0" distR="0" wp14:anchorId="632FEF7D" wp14:editId="20BC6396">
            <wp:extent cx="1247622" cy="2552700"/>
            <wp:effectExtent l="0" t="0" r="0" b="0"/>
            <wp:docPr id="1937079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420" cy="2556378"/>
                    </a:xfrm>
                    <a:prstGeom prst="rect">
                      <a:avLst/>
                    </a:prstGeom>
                    <a:noFill/>
                    <a:ln>
                      <a:noFill/>
                    </a:ln>
                  </pic:spPr>
                </pic:pic>
              </a:graphicData>
            </a:graphic>
          </wp:inline>
        </w:drawing>
      </w:r>
    </w:p>
    <w:p w14:paraId="3C21E5B2" w14:textId="77777777" w:rsidR="00210397" w:rsidRPr="00210397" w:rsidRDefault="00210397" w:rsidP="00210397">
      <w:pPr>
        <w:numPr>
          <w:ilvl w:val="0"/>
          <w:numId w:val="20"/>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Definition: Photographs, drawings, or paintings with fine shading, etc.</w:t>
      </w:r>
    </w:p>
    <w:p w14:paraId="7B75A42B" w14:textId="77777777" w:rsidR="00210397" w:rsidRPr="00210397" w:rsidRDefault="00210397" w:rsidP="00210397">
      <w:pPr>
        <w:numPr>
          <w:ilvl w:val="0"/>
          <w:numId w:val="20"/>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If any magnification is used in the photographs, indicate this by using scale bars within the figures themselves.</w:t>
      </w:r>
    </w:p>
    <w:p w14:paraId="6B2802E6" w14:textId="77777777" w:rsidR="00210397" w:rsidRPr="00210397" w:rsidRDefault="00210397" w:rsidP="00210397">
      <w:pPr>
        <w:numPr>
          <w:ilvl w:val="0"/>
          <w:numId w:val="20"/>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Halftones should have a minimum resolution of 300 dpi.</w:t>
      </w:r>
    </w:p>
    <w:p w14:paraId="7904265D"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Combination Art</w:t>
      </w:r>
    </w:p>
    <w:p w14:paraId="2F40C4E2" w14:textId="049FAE32" w:rsidR="00210397" w:rsidRPr="00210397" w:rsidRDefault="00210397" w:rsidP="00210397">
      <w:pPr>
        <w:spacing w:line="480" w:lineRule="auto"/>
        <w:jc w:val="lowKashida"/>
        <w:rPr>
          <w:rFonts w:asciiTheme="majorBidi" w:hAnsiTheme="majorBidi" w:cstheme="majorBidi"/>
          <w:szCs w:val="20"/>
          <w:lang w:val="en-US"/>
        </w:rPr>
      </w:pPr>
      <w:r w:rsidRPr="00210397">
        <w:rPr>
          <w:rFonts w:asciiTheme="majorBidi" w:hAnsiTheme="majorBidi" w:cstheme="majorBidi"/>
          <w:noProof/>
          <w:szCs w:val="20"/>
          <w:lang w:val="en-US"/>
        </w:rPr>
        <w:drawing>
          <wp:inline distT="0" distB="0" distL="0" distR="0" wp14:anchorId="4103701E" wp14:editId="32BEB962">
            <wp:extent cx="3238500" cy="2311322"/>
            <wp:effectExtent l="0" t="0" r="0" b="0"/>
            <wp:docPr id="1244946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868" cy="2318722"/>
                    </a:xfrm>
                    <a:prstGeom prst="rect">
                      <a:avLst/>
                    </a:prstGeom>
                    <a:noFill/>
                    <a:ln>
                      <a:noFill/>
                    </a:ln>
                  </pic:spPr>
                </pic:pic>
              </a:graphicData>
            </a:graphic>
          </wp:inline>
        </w:drawing>
      </w:r>
    </w:p>
    <w:p w14:paraId="62CDD8C2" w14:textId="77777777" w:rsidR="00210397" w:rsidRPr="00210397" w:rsidRDefault="00210397" w:rsidP="00210397">
      <w:pPr>
        <w:numPr>
          <w:ilvl w:val="0"/>
          <w:numId w:val="21"/>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Definition: a combination of halftone and line art, e.g., halftones containing line drawing, extensive lettering, color diagrams, etc.</w:t>
      </w:r>
    </w:p>
    <w:p w14:paraId="0E016F55" w14:textId="77777777" w:rsidR="00210397" w:rsidRPr="00210397" w:rsidRDefault="00210397" w:rsidP="00210397">
      <w:pPr>
        <w:numPr>
          <w:ilvl w:val="0"/>
          <w:numId w:val="21"/>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Combination artwork should have a minimum resolution of 600 dpi.</w:t>
      </w:r>
    </w:p>
    <w:p w14:paraId="6818D616"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Color Art</w:t>
      </w:r>
    </w:p>
    <w:p w14:paraId="1BD9EB67" w14:textId="77777777" w:rsidR="00210397" w:rsidRPr="00210397" w:rsidRDefault="00210397" w:rsidP="00210397">
      <w:pPr>
        <w:numPr>
          <w:ilvl w:val="0"/>
          <w:numId w:val="22"/>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Color art is free of charge for online publication.</w:t>
      </w:r>
    </w:p>
    <w:p w14:paraId="122886FE" w14:textId="77777777" w:rsidR="00210397" w:rsidRPr="00210397" w:rsidRDefault="00210397" w:rsidP="00210397">
      <w:pPr>
        <w:numPr>
          <w:ilvl w:val="0"/>
          <w:numId w:val="22"/>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If black and white will be shown in the print version, make sure that the main information will still be visible. Many colors are not distinguishable from one another when converted to black and white. A simple way to check this is to make a xerographic copy to see if the necessary distinctions between the different colors are still apparent.</w:t>
      </w:r>
    </w:p>
    <w:p w14:paraId="37CF7712" w14:textId="77777777" w:rsidR="00210397" w:rsidRPr="00210397" w:rsidRDefault="00210397" w:rsidP="00210397">
      <w:pPr>
        <w:numPr>
          <w:ilvl w:val="0"/>
          <w:numId w:val="22"/>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If the figures will be printed in black and white, do not refer to color in the captions.</w:t>
      </w:r>
    </w:p>
    <w:p w14:paraId="2D17BB3E" w14:textId="77777777" w:rsidR="00210397" w:rsidRPr="00210397" w:rsidRDefault="00210397" w:rsidP="00210397">
      <w:pPr>
        <w:numPr>
          <w:ilvl w:val="0"/>
          <w:numId w:val="22"/>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lastRenderedPageBreak/>
        <w:t>Color illustrations should be submitted as RGB (8 bits per channel).</w:t>
      </w:r>
    </w:p>
    <w:p w14:paraId="0276FADD"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Figure Lettering</w:t>
      </w:r>
    </w:p>
    <w:p w14:paraId="2982B2C0" w14:textId="77777777" w:rsidR="00210397" w:rsidRPr="00210397" w:rsidRDefault="00210397" w:rsidP="00210397">
      <w:pPr>
        <w:numPr>
          <w:ilvl w:val="0"/>
          <w:numId w:val="23"/>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To add lettering, it is best to use Helvetica or Arial (sans serif fonts).</w:t>
      </w:r>
    </w:p>
    <w:p w14:paraId="161027A7" w14:textId="77777777" w:rsidR="00210397" w:rsidRPr="00210397" w:rsidRDefault="00210397" w:rsidP="00210397">
      <w:pPr>
        <w:numPr>
          <w:ilvl w:val="0"/>
          <w:numId w:val="23"/>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Keep lettering consistently sized throughout your final-sized artwork, usually about 2–3 mm (8–12 pt).</w:t>
      </w:r>
    </w:p>
    <w:p w14:paraId="04CDE91E" w14:textId="77777777" w:rsidR="00210397" w:rsidRPr="00210397" w:rsidRDefault="00210397" w:rsidP="00210397">
      <w:pPr>
        <w:numPr>
          <w:ilvl w:val="0"/>
          <w:numId w:val="23"/>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Variance of type size within an illustration should be minimal, e.g., do not use 8-pt type on an axis and 20-pt type for the axis label.</w:t>
      </w:r>
    </w:p>
    <w:p w14:paraId="6A74E742" w14:textId="77777777" w:rsidR="00210397" w:rsidRPr="00210397" w:rsidRDefault="00210397" w:rsidP="00210397">
      <w:pPr>
        <w:numPr>
          <w:ilvl w:val="0"/>
          <w:numId w:val="23"/>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Avoid effects such as shading, outline letters, etc.</w:t>
      </w:r>
    </w:p>
    <w:p w14:paraId="21D8B422" w14:textId="77777777" w:rsidR="00210397" w:rsidRPr="00210397" w:rsidRDefault="00210397" w:rsidP="00210397">
      <w:pPr>
        <w:numPr>
          <w:ilvl w:val="0"/>
          <w:numId w:val="23"/>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Do not include titles or captions within your illustrations.</w:t>
      </w:r>
    </w:p>
    <w:p w14:paraId="11833813"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Figure Numbering</w:t>
      </w:r>
    </w:p>
    <w:p w14:paraId="720ADB75" w14:textId="77777777" w:rsidR="00210397" w:rsidRPr="00210397" w:rsidRDefault="00210397" w:rsidP="00210397">
      <w:pPr>
        <w:numPr>
          <w:ilvl w:val="0"/>
          <w:numId w:val="24"/>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All figures are to be numbered using Arabic numerals.</w:t>
      </w:r>
    </w:p>
    <w:p w14:paraId="25921E4D" w14:textId="77777777" w:rsidR="00210397" w:rsidRPr="00210397" w:rsidRDefault="00210397" w:rsidP="00210397">
      <w:pPr>
        <w:numPr>
          <w:ilvl w:val="0"/>
          <w:numId w:val="24"/>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Figures should always be cited in text in consecutive numerical order.</w:t>
      </w:r>
    </w:p>
    <w:p w14:paraId="71A1411E" w14:textId="77777777" w:rsidR="00210397" w:rsidRPr="00210397" w:rsidRDefault="00210397" w:rsidP="00210397">
      <w:pPr>
        <w:numPr>
          <w:ilvl w:val="0"/>
          <w:numId w:val="24"/>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Figure parts should be denoted by lowercase letters (a, b, c, etc.).</w:t>
      </w:r>
    </w:p>
    <w:p w14:paraId="524C113C" w14:textId="77777777" w:rsidR="00210397" w:rsidRPr="00210397" w:rsidRDefault="00210397" w:rsidP="00210397">
      <w:pPr>
        <w:numPr>
          <w:ilvl w:val="0"/>
          <w:numId w:val="24"/>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If an appendix appears in your article and it contains one or more figures, continue the consecutive numbering of the main text. Do not number the appendix figures,"A1, A2, A3, etc." Figures in online appendices [Supplementary Information (SI)] should, however, be numbered separately.</w:t>
      </w:r>
    </w:p>
    <w:p w14:paraId="4B3E1605"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Figure Captions</w:t>
      </w:r>
    </w:p>
    <w:p w14:paraId="27DF94E3" w14:textId="77777777" w:rsidR="00210397" w:rsidRPr="00210397" w:rsidRDefault="00210397" w:rsidP="00210397">
      <w:pPr>
        <w:numPr>
          <w:ilvl w:val="0"/>
          <w:numId w:val="25"/>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Each figure should have a concise caption describing accurately what the figure depicts. Include the captions in the text file of the manuscript, not in the figure file.</w:t>
      </w:r>
    </w:p>
    <w:p w14:paraId="475F7E7D" w14:textId="77777777" w:rsidR="00210397" w:rsidRPr="00210397" w:rsidRDefault="00210397" w:rsidP="00210397">
      <w:pPr>
        <w:numPr>
          <w:ilvl w:val="0"/>
          <w:numId w:val="25"/>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Figure captions begin with the term Fig. in bold type, followed by the figure number, also in bold type.</w:t>
      </w:r>
    </w:p>
    <w:p w14:paraId="358459D4" w14:textId="77777777" w:rsidR="00210397" w:rsidRPr="00210397" w:rsidRDefault="00210397" w:rsidP="00210397">
      <w:pPr>
        <w:numPr>
          <w:ilvl w:val="0"/>
          <w:numId w:val="25"/>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No punctuation is to be included after the number, nor is any punctuation to be placed at the end of the caption.</w:t>
      </w:r>
    </w:p>
    <w:p w14:paraId="3176DA61" w14:textId="77777777" w:rsidR="00210397" w:rsidRPr="00210397" w:rsidRDefault="00210397" w:rsidP="00210397">
      <w:pPr>
        <w:numPr>
          <w:ilvl w:val="0"/>
          <w:numId w:val="25"/>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Identify all elements found in the figure in the figure caption; and use boxes, circles, etc., as coordinate points in graphs.</w:t>
      </w:r>
    </w:p>
    <w:p w14:paraId="37A49634" w14:textId="77777777" w:rsidR="00210397" w:rsidRPr="00210397" w:rsidRDefault="00210397" w:rsidP="00210397">
      <w:pPr>
        <w:numPr>
          <w:ilvl w:val="0"/>
          <w:numId w:val="25"/>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Identify previously published material by giving the original source in the form of a reference citation at the end of the figure caption.</w:t>
      </w:r>
    </w:p>
    <w:p w14:paraId="40230FFF" w14:textId="77777777" w:rsidR="00210397" w:rsidRPr="00210397" w:rsidRDefault="00210397" w:rsidP="00210397">
      <w:pPr>
        <w:spacing w:line="480" w:lineRule="auto"/>
        <w:jc w:val="lowKashida"/>
        <w:rPr>
          <w:rFonts w:asciiTheme="majorBidi" w:hAnsiTheme="majorBidi" w:cstheme="majorBidi"/>
          <w:b/>
          <w:bCs/>
          <w:szCs w:val="20"/>
          <w:lang w:val="en-US"/>
        </w:rPr>
      </w:pPr>
      <w:r w:rsidRPr="00210397">
        <w:rPr>
          <w:rFonts w:asciiTheme="majorBidi" w:hAnsiTheme="majorBidi" w:cstheme="majorBidi"/>
          <w:b/>
          <w:bCs/>
          <w:szCs w:val="20"/>
          <w:lang w:val="en-US"/>
        </w:rPr>
        <w:t>Figure Placement and Size</w:t>
      </w:r>
    </w:p>
    <w:p w14:paraId="1C2991F0" w14:textId="77777777" w:rsidR="00210397" w:rsidRPr="00210397" w:rsidRDefault="00210397" w:rsidP="00210397">
      <w:pPr>
        <w:numPr>
          <w:ilvl w:val="0"/>
          <w:numId w:val="26"/>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Figures should be submitted within the body of the text. Only if the file size of the manuscript causes problems in uploading it, the large figures should be submitted separately from the text.</w:t>
      </w:r>
    </w:p>
    <w:p w14:paraId="01D07809" w14:textId="77777777" w:rsidR="00210397" w:rsidRPr="00210397" w:rsidRDefault="00210397" w:rsidP="00210397">
      <w:pPr>
        <w:numPr>
          <w:ilvl w:val="0"/>
          <w:numId w:val="26"/>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When preparing your figures, size figures to fit in the column width.</w:t>
      </w:r>
    </w:p>
    <w:p w14:paraId="3599AE90" w14:textId="77777777" w:rsidR="00210397" w:rsidRPr="00210397" w:rsidRDefault="00210397" w:rsidP="00210397">
      <w:pPr>
        <w:numPr>
          <w:ilvl w:val="0"/>
          <w:numId w:val="26"/>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For large-sized journals the figures should be 84 mm (for double-column text areas), or 174 mm (for single-column text areas) wide and not higher than 234 mm.</w:t>
      </w:r>
    </w:p>
    <w:p w14:paraId="43CE8E36" w14:textId="5691EBFF" w:rsidR="00210397" w:rsidRPr="00210397" w:rsidRDefault="00210397" w:rsidP="00210397">
      <w:pPr>
        <w:numPr>
          <w:ilvl w:val="0"/>
          <w:numId w:val="26"/>
        </w:numPr>
        <w:spacing w:line="480" w:lineRule="auto"/>
        <w:jc w:val="lowKashida"/>
        <w:rPr>
          <w:rFonts w:asciiTheme="majorBidi" w:hAnsiTheme="majorBidi" w:cstheme="majorBidi"/>
          <w:szCs w:val="20"/>
          <w:lang w:val="en-US"/>
        </w:rPr>
      </w:pPr>
      <w:r w:rsidRPr="00210397">
        <w:rPr>
          <w:rFonts w:asciiTheme="majorBidi" w:hAnsiTheme="majorBidi" w:cstheme="majorBidi"/>
          <w:szCs w:val="20"/>
          <w:lang w:val="en-US"/>
        </w:rPr>
        <w:t>For small-sized journals, the figures should be 119 mm wide and not higher than 195 mm.</w:t>
      </w:r>
    </w:p>
    <w:p w14:paraId="2403D44E" w14:textId="53D83F9F" w:rsidR="00D34981" w:rsidRPr="004D6DD8" w:rsidRDefault="00D34981" w:rsidP="0033755E">
      <w:pPr>
        <w:spacing w:line="480" w:lineRule="auto"/>
        <w:ind w:firstLine="0"/>
        <w:jc w:val="lowKashida"/>
        <w:rPr>
          <w:rFonts w:asciiTheme="majorBidi" w:hAnsiTheme="majorBidi" w:cstheme="majorBidi"/>
          <w:b/>
          <w:bCs/>
          <w:szCs w:val="20"/>
          <w:lang w:val="en-US"/>
        </w:rPr>
      </w:pPr>
      <w:r w:rsidRPr="004D6DD8">
        <w:rPr>
          <w:rFonts w:asciiTheme="majorBidi" w:hAnsiTheme="majorBidi" w:cstheme="majorBidi"/>
          <w:b/>
          <w:bCs/>
          <w:szCs w:val="20"/>
          <w:lang w:val="en-US"/>
        </w:rPr>
        <w:lastRenderedPageBreak/>
        <w:t>4. Conclusion and Discussion</w:t>
      </w:r>
    </w:p>
    <w:p w14:paraId="4979DE63"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his combined section should integrate interpretation, synthesis, and final insights derived from the study. Authors are expected to move beyond reporting results and provide a coherent explanation of their meaning, significance, and implications.</w:t>
      </w:r>
    </w:p>
    <w:p w14:paraId="63555BDF" w14:textId="77777777" w:rsidR="00E403D8" w:rsidRPr="00E403D8"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Key considerations for authors:</w:t>
      </w:r>
    </w:p>
    <w:p w14:paraId="5CB26708"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Begin with a concise synthesis of the principal findings, directly linked to the study objectives or research questions.</w:t>
      </w:r>
    </w:p>
    <w:p w14:paraId="432782C3"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Interpret the results scientifically, explaining why the observed patterns or relationships occurred, based on theory, empirical evidence, or contextual factors.</w:t>
      </w:r>
    </w:p>
    <w:p w14:paraId="5DD0390C"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Compare and contrast the findings with relevant previous studies, clearly indicating agreements, contradictions, or novel contributions.</w:t>
      </w:r>
    </w:p>
    <w:p w14:paraId="182962C5"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Discuss the broader implications of the results for agricultural systems, sustainability practices, policy formulation, or decision-making, as appropriate to the study scope.</w:t>
      </w:r>
    </w:p>
    <w:p w14:paraId="06BED824"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Clearly acknowledge the limitations of the study, including data constraints, methodological assumptions, or contextual boundaries, and explain how these may affect interpretation or generalization.</w:t>
      </w:r>
    </w:p>
    <w:p w14:paraId="627695DF"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Provide well-justified recommendations for practice, policy, or management that are firmly grounded in the results.</w:t>
      </w:r>
    </w:p>
    <w:p w14:paraId="7A608013" w14:textId="77777777" w:rsidR="00E403D8" w:rsidRPr="00E403D8" w:rsidRDefault="00E403D8" w:rsidP="00E403D8">
      <w:pPr>
        <w:numPr>
          <w:ilvl w:val="0"/>
          <w:numId w:val="29"/>
        </w:numPr>
        <w:spacing w:line="480" w:lineRule="auto"/>
        <w:jc w:val="lowKashida"/>
        <w:rPr>
          <w:rFonts w:asciiTheme="majorBidi" w:hAnsiTheme="majorBidi" w:cstheme="majorBidi"/>
          <w:szCs w:val="20"/>
          <w:lang w:val="en-US"/>
        </w:rPr>
      </w:pPr>
      <w:r w:rsidRPr="00E403D8">
        <w:rPr>
          <w:rFonts w:asciiTheme="majorBidi" w:hAnsiTheme="majorBidi" w:cstheme="majorBidi"/>
          <w:szCs w:val="20"/>
          <w:lang w:val="en-US"/>
        </w:rPr>
        <w:t>Identify directions for future research that logically arise from the study’s findings and limitations.</w:t>
      </w:r>
    </w:p>
    <w:p w14:paraId="15CAD626" w14:textId="61F3F589" w:rsidR="00D34981" w:rsidRDefault="00E403D8" w:rsidP="00E403D8">
      <w:pPr>
        <w:spacing w:line="480" w:lineRule="auto"/>
        <w:ind w:firstLine="0"/>
        <w:jc w:val="lowKashida"/>
        <w:rPr>
          <w:rFonts w:asciiTheme="majorBidi" w:hAnsiTheme="majorBidi" w:cstheme="majorBidi"/>
          <w:szCs w:val="20"/>
          <w:lang w:val="en-US"/>
        </w:rPr>
      </w:pPr>
      <w:r w:rsidRPr="00E403D8">
        <w:rPr>
          <w:rFonts w:asciiTheme="majorBidi" w:hAnsiTheme="majorBidi" w:cstheme="majorBidi"/>
          <w:szCs w:val="20"/>
          <w:lang w:val="en-US"/>
        </w:rPr>
        <w:t>This section should demonstrate critical thinking, originality, and scholarly depth while avoiding overgeneralization or unsupported claims.</w:t>
      </w:r>
    </w:p>
    <w:p w14:paraId="5932745D" w14:textId="34D11099" w:rsidR="00575845" w:rsidRPr="00B42E29" w:rsidRDefault="00210397" w:rsidP="00B42E29">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 </w:t>
      </w:r>
      <w:r w:rsidR="00575845" w:rsidRPr="00B42E29">
        <w:rPr>
          <w:rFonts w:asciiTheme="majorBidi" w:hAnsiTheme="majorBidi" w:cstheme="majorBidi"/>
          <w:b/>
          <w:bCs/>
          <w:szCs w:val="20"/>
          <w:lang w:val="en-US"/>
        </w:rPr>
        <w:t>Statements and Declarations</w:t>
      </w:r>
    </w:p>
    <w:p w14:paraId="342F1328" w14:textId="583CC634" w:rsidR="00B42E29" w:rsidRPr="00B42E29" w:rsidRDefault="004C6DEB" w:rsidP="00B42E29">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5.1 </w:t>
      </w:r>
      <w:r w:rsidR="00B42E29" w:rsidRPr="00B42E29">
        <w:rPr>
          <w:rFonts w:asciiTheme="majorBidi" w:hAnsiTheme="majorBidi" w:cstheme="majorBidi"/>
          <w:b/>
          <w:bCs/>
          <w:szCs w:val="20"/>
          <w:lang w:val="en-US"/>
        </w:rPr>
        <w:t>Competing interests</w:t>
      </w:r>
    </w:p>
    <w:p w14:paraId="0CFEBD80" w14:textId="72EAA380"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You must supply a </w:t>
      </w:r>
      <w:hyperlink r:id="rId18" w:anchor="competing" w:history="1">
        <w:r w:rsidRPr="00B42E29">
          <w:rPr>
            <w:lang w:val="en-US"/>
          </w:rPr>
          <w:t>competing</w:t>
        </w:r>
        <w:r>
          <w:rPr>
            <w:lang w:val="en-US"/>
          </w:rPr>
          <w:t xml:space="preserve"> interests’ </w:t>
        </w:r>
        <w:r w:rsidRPr="00B42E29">
          <w:rPr>
            <w:lang w:val="en-US"/>
          </w:rPr>
          <w:t>statement</w:t>
        </w:r>
      </w:hyperlink>
      <w:r w:rsidRPr="00B42E29">
        <w:rPr>
          <w:rFonts w:asciiTheme="majorBidi" w:hAnsiTheme="majorBidi" w:cstheme="majorBidi"/>
          <w:szCs w:val="20"/>
          <w:lang w:val="en-US"/>
        </w:rPr>
        <w:t>. If there is no conflict of interest, you should include a statement declaring this</w:t>
      </w:r>
      <w:r w:rsidR="00D40E7C">
        <w:rPr>
          <w:rFonts w:asciiTheme="majorBidi" w:hAnsiTheme="majorBidi" w:cstheme="majorBidi"/>
          <w:szCs w:val="20"/>
          <w:lang w:val="en-US"/>
        </w:rPr>
        <w:t>:</w:t>
      </w:r>
    </w:p>
    <w:p w14:paraId="48F17F00" w14:textId="77777777" w:rsidR="00B42E29" w:rsidRPr="00B42E29" w:rsidRDefault="00B42E29" w:rsidP="00B42E29">
      <w:pPr>
        <w:spacing w:line="480" w:lineRule="auto"/>
        <w:ind w:firstLine="0"/>
        <w:jc w:val="lowKashida"/>
        <w:rPr>
          <w:rFonts w:asciiTheme="majorBidi" w:hAnsiTheme="majorBidi" w:cstheme="majorBidi"/>
          <w:b/>
          <w:bCs/>
          <w:szCs w:val="20"/>
          <w:lang w:val="en-US"/>
        </w:rPr>
      </w:pPr>
      <w:r w:rsidRPr="00B42E29">
        <w:rPr>
          <w:rFonts w:asciiTheme="majorBidi" w:hAnsiTheme="majorBidi" w:cstheme="majorBidi"/>
          <w:b/>
          <w:bCs/>
          <w:szCs w:val="20"/>
          <w:lang w:val="en-US"/>
        </w:rPr>
        <w:t>Competing interests</w:t>
      </w:r>
    </w:p>
    <w:p w14:paraId="79825B62" w14:textId="32E2FC30"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The author(s) declare no competing interests.</w:t>
      </w:r>
    </w:p>
    <w:p w14:paraId="36C87DF3" w14:textId="77777777" w:rsidR="00B42E29" w:rsidRPr="00B42E29" w:rsidRDefault="00B42E29" w:rsidP="00B42E29">
      <w:pPr>
        <w:spacing w:line="480" w:lineRule="auto"/>
        <w:ind w:firstLine="0"/>
        <w:jc w:val="lowKashida"/>
        <w:rPr>
          <w:rFonts w:asciiTheme="majorBidi" w:hAnsiTheme="majorBidi" w:cstheme="majorBidi"/>
          <w:b/>
          <w:bCs/>
          <w:szCs w:val="20"/>
          <w:lang w:val="en-US"/>
        </w:rPr>
      </w:pPr>
      <w:r w:rsidRPr="00B42E29">
        <w:rPr>
          <w:rFonts w:asciiTheme="majorBidi" w:hAnsiTheme="majorBidi" w:cstheme="majorBidi"/>
          <w:b/>
          <w:bCs/>
          <w:szCs w:val="20"/>
          <w:lang w:val="en-US"/>
        </w:rPr>
        <w:t>Competing interests</w:t>
      </w:r>
    </w:p>
    <w:p w14:paraId="18F8BC1C" w14:textId="7582D23E"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Dr X's work has been funded by A. He has received compensation as a member of the scientific advisory board of B and owns stock in the company. He also has consulted for C and received compensation. Dr Y and Dr Z declare no potential conflict of interest.</w:t>
      </w:r>
    </w:p>
    <w:p w14:paraId="19553B3E" w14:textId="63D30252" w:rsidR="00B42E29" w:rsidRPr="00B42E29" w:rsidRDefault="004C6DEB" w:rsidP="00B42E29">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lastRenderedPageBreak/>
        <w:t xml:space="preserve">5.2 </w:t>
      </w:r>
      <w:r w:rsidR="00B42E29" w:rsidRPr="00B42E29">
        <w:rPr>
          <w:rFonts w:asciiTheme="majorBidi" w:hAnsiTheme="majorBidi" w:cstheme="majorBidi"/>
          <w:b/>
          <w:bCs/>
          <w:szCs w:val="20"/>
          <w:lang w:val="en-US"/>
        </w:rPr>
        <w:t>Data availability</w:t>
      </w:r>
    </w:p>
    <w:p w14:paraId="75CE6E6B" w14:textId="7372CE7C"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You must include a Data Availability Statement in all submitted manuscripts (at the end of the main text, before the References section).</w:t>
      </w:r>
    </w:p>
    <w:p w14:paraId="0B6F0838" w14:textId="52116323" w:rsidR="00B42E29" w:rsidRPr="00B42E29" w:rsidRDefault="004C6DEB" w:rsidP="00B42E29">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5.3 </w:t>
      </w:r>
      <w:r w:rsidR="00B42E29" w:rsidRPr="00B42E29">
        <w:rPr>
          <w:rFonts w:asciiTheme="majorBidi" w:hAnsiTheme="majorBidi" w:cstheme="majorBidi"/>
          <w:b/>
          <w:bCs/>
          <w:szCs w:val="20"/>
          <w:lang w:val="en-US"/>
        </w:rPr>
        <w:t xml:space="preserve">Ethics </w:t>
      </w:r>
      <w:r w:rsidR="00210397">
        <w:rPr>
          <w:rFonts w:asciiTheme="majorBidi" w:hAnsiTheme="majorBidi" w:cstheme="majorBidi"/>
          <w:b/>
          <w:bCs/>
          <w:szCs w:val="20"/>
          <w:lang w:val="en-US"/>
        </w:rPr>
        <w:t xml:space="preserve">Approval </w:t>
      </w:r>
    </w:p>
    <w:p w14:paraId="3D9AFDDF" w14:textId="77777777"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If your research includes human or animal subjects, you will need to include the appropriate ethics declarations in the Methods section of your manuscript.</w:t>
      </w:r>
    </w:p>
    <w:p w14:paraId="7E0A3052" w14:textId="77777777" w:rsidR="00B42E29" w:rsidRPr="00B42E29" w:rsidRDefault="00B42E29" w:rsidP="00B42E29">
      <w:pPr>
        <w:spacing w:line="480" w:lineRule="auto"/>
        <w:ind w:firstLine="0"/>
        <w:jc w:val="lowKashida"/>
        <w:rPr>
          <w:rFonts w:asciiTheme="majorBidi" w:hAnsiTheme="majorBidi" w:cstheme="majorBidi"/>
          <w:b/>
          <w:bCs/>
          <w:szCs w:val="20"/>
          <w:lang w:val="en-US"/>
        </w:rPr>
      </w:pPr>
      <w:r w:rsidRPr="00B42E29">
        <w:rPr>
          <w:rFonts w:asciiTheme="majorBidi" w:hAnsiTheme="majorBidi" w:cstheme="majorBidi"/>
          <w:b/>
          <w:bCs/>
          <w:szCs w:val="20"/>
          <w:lang w:val="en-US"/>
        </w:rPr>
        <w:t>Approval for animal experiments</w:t>
      </w:r>
    </w:p>
    <w:p w14:paraId="67ECB199" w14:textId="77777777"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For experiments involving live vertebrates and/or higher invertebrates, your Methods section must include a statement that:</w:t>
      </w:r>
    </w:p>
    <w:p w14:paraId="7E662580" w14:textId="77777777" w:rsidR="00B42E29" w:rsidRP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Identifies the institutional and/or licensing committee that approved the experiments, including any relevant details.</w:t>
      </w:r>
    </w:p>
    <w:p w14:paraId="2FB9A76C" w14:textId="77777777" w:rsidR="00B42E29" w:rsidRP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Confirms that all experiments were performed in accordance with relevant named guidelines and regulations.</w:t>
      </w:r>
    </w:p>
    <w:p w14:paraId="0058A0E5" w14:textId="77777777" w:rsidR="00B42E29" w:rsidRP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Confirms that the authors complied with the ARRIVE guidelines.</w:t>
      </w:r>
    </w:p>
    <w:p w14:paraId="63212FAE" w14:textId="77777777" w:rsidR="00B42E29" w:rsidRPr="00B42E29" w:rsidRDefault="00B42E29" w:rsidP="00B42E29">
      <w:pPr>
        <w:spacing w:line="480" w:lineRule="auto"/>
        <w:ind w:firstLine="0"/>
        <w:jc w:val="lowKashida"/>
        <w:rPr>
          <w:rFonts w:asciiTheme="majorBidi" w:hAnsiTheme="majorBidi" w:cstheme="majorBidi"/>
          <w:b/>
          <w:bCs/>
          <w:szCs w:val="20"/>
          <w:lang w:val="en-US"/>
        </w:rPr>
      </w:pPr>
      <w:r w:rsidRPr="00B42E29">
        <w:rPr>
          <w:rFonts w:asciiTheme="majorBidi" w:hAnsiTheme="majorBidi" w:cstheme="majorBidi"/>
          <w:b/>
          <w:bCs/>
          <w:szCs w:val="20"/>
          <w:lang w:val="en-US"/>
        </w:rPr>
        <w:t>Approval for human experiments</w:t>
      </w:r>
    </w:p>
    <w:p w14:paraId="0B2F12C9" w14:textId="77777777" w:rsidR="00B42E29" w:rsidRPr="00B42E29" w:rsidRDefault="00B42E29" w:rsidP="00B42E29">
      <w:pPr>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For experiments involving human subjects (or tissue samples), your Methods section must include a statement that:</w:t>
      </w:r>
    </w:p>
    <w:p w14:paraId="27F07273" w14:textId="77777777" w:rsidR="00B42E29" w:rsidRP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Identifies the institutional and/or licensing committee that approved the experiments, including any relevant details.</w:t>
      </w:r>
    </w:p>
    <w:p w14:paraId="4E637FEA" w14:textId="77777777" w:rsidR="00B42E29" w:rsidRP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Confirms that all experiments were performed in accordance with relevant named guidelines and regulations.</w:t>
      </w:r>
    </w:p>
    <w:p w14:paraId="5A2F218D" w14:textId="77777777" w:rsidR="00B42E29" w:rsidRDefault="00B42E29" w:rsidP="00B42E29">
      <w:pPr>
        <w:tabs>
          <w:tab w:val="num" w:pos="720"/>
        </w:tabs>
        <w:spacing w:after="160" w:line="480" w:lineRule="auto"/>
        <w:ind w:firstLine="0"/>
        <w:jc w:val="lowKashida"/>
        <w:rPr>
          <w:rFonts w:asciiTheme="majorBidi" w:hAnsiTheme="majorBidi" w:cstheme="majorBidi"/>
          <w:szCs w:val="20"/>
          <w:lang w:val="en-US"/>
        </w:rPr>
      </w:pPr>
      <w:r w:rsidRPr="00B42E29">
        <w:rPr>
          <w:rFonts w:asciiTheme="majorBidi" w:hAnsiTheme="majorBidi" w:cstheme="majorBidi"/>
          <w:szCs w:val="20"/>
          <w:lang w:val="en-US"/>
        </w:rPr>
        <w:t>Confirms that informed consent was obtained from all participants and/or their legal guardians.</w:t>
      </w:r>
    </w:p>
    <w:p w14:paraId="6C719833" w14:textId="1F1034FA" w:rsidR="00C466EC" w:rsidRDefault="00C466EC" w:rsidP="00C466EC">
      <w:pPr>
        <w:spacing w:line="480" w:lineRule="auto"/>
        <w:ind w:firstLine="0"/>
        <w:jc w:val="lowKashida"/>
        <w:rPr>
          <w:rFonts w:asciiTheme="majorBidi" w:hAnsiTheme="majorBidi" w:cstheme="majorBidi"/>
          <w:szCs w:val="20"/>
          <w:lang w:val="en-US"/>
        </w:rPr>
      </w:pPr>
      <w:r>
        <w:rPr>
          <w:rFonts w:asciiTheme="majorBidi" w:hAnsiTheme="majorBidi" w:cstheme="majorBidi"/>
          <w:szCs w:val="20"/>
          <w:lang w:val="en-US"/>
        </w:rPr>
        <w:t xml:space="preserve">If there </w:t>
      </w:r>
      <w:r w:rsidR="00D34981">
        <w:rPr>
          <w:rFonts w:asciiTheme="majorBidi" w:hAnsiTheme="majorBidi" w:cstheme="majorBidi"/>
          <w:szCs w:val="20"/>
          <w:lang w:val="en-US"/>
        </w:rPr>
        <w:t>are</w:t>
      </w:r>
      <w:r>
        <w:rPr>
          <w:rFonts w:asciiTheme="majorBidi" w:hAnsiTheme="majorBidi" w:cstheme="majorBidi"/>
          <w:szCs w:val="20"/>
          <w:lang w:val="en-US"/>
        </w:rPr>
        <w:t xml:space="preserve"> no ethical declarations</w:t>
      </w:r>
      <w:r w:rsidR="008324CB">
        <w:rPr>
          <w:rFonts w:asciiTheme="majorBidi" w:hAnsiTheme="majorBidi" w:cstheme="majorBidi"/>
          <w:szCs w:val="20"/>
          <w:lang w:val="en-US"/>
        </w:rPr>
        <w:t>,</w:t>
      </w:r>
      <w:r>
        <w:rPr>
          <w:rFonts w:asciiTheme="majorBidi" w:hAnsiTheme="majorBidi" w:cstheme="majorBidi"/>
          <w:szCs w:val="20"/>
          <w:lang w:val="en-US"/>
        </w:rPr>
        <w:t xml:space="preserve"> please write</w:t>
      </w:r>
      <w:r>
        <w:rPr>
          <w:rFonts w:asciiTheme="majorBidi" w:hAnsiTheme="majorBidi" w:cstheme="majorBidi"/>
          <w:b/>
          <w:bCs/>
          <w:szCs w:val="20"/>
          <w:lang w:val="en-US"/>
        </w:rPr>
        <w:t>:</w:t>
      </w:r>
    </w:p>
    <w:p w14:paraId="18DFBC50" w14:textId="6822E003" w:rsidR="00210397" w:rsidRPr="008D7EFD" w:rsidRDefault="00C466EC" w:rsidP="00210397">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Ethical </w:t>
      </w:r>
      <w:r w:rsidR="00210397">
        <w:rPr>
          <w:rFonts w:asciiTheme="majorBidi" w:hAnsiTheme="majorBidi" w:cstheme="majorBidi"/>
          <w:b/>
          <w:bCs/>
          <w:szCs w:val="20"/>
          <w:lang w:val="en-US"/>
        </w:rPr>
        <w:t>Approval</w:t>
      </w:r>
    </w:p>
    <w:p w14:paraId="1507EF3C" w14:textId="5EB8D6E7" w:rsidR="00C466EC" w:rsidRPr="00B42E29" w:rsidRDefault="00C466EC" w:rsidP="00C466EC">
      <w:pPr>
        <w:spacing w:line="480" w:lineRule="auto"/>
        <w:ind w:firstLine="0"/>
        <w:jc w:val="lowKashida"/>
        <w:rPr>
          <w:rFonts w:asciiTheme="majorBidi" w:hAnsiTheme="majorBidi" w:cstheme="majorBidi"/>
          <w:szCs w:val="20"/>
          <w:lang w:val="en-US"/>
        </w:rPr>
      </w:pPr>
      <w:r>
        <w:rPr>
          <w:rFonts w:asciiTheme="majorBidi" w:hAnsiTheme="majorBidi" w:cstheme="majorBidi"/>
          <w:szCs w:val="20"/>
          <w:lang w:val="en-US"/>
        </w:rPr>
        <w:t xml:space="preserve">Not Applicable </w:t>
      </w:r>
    </w:p>
    <w:p w14:paraId="5D270D7D" w14:textId="30FDA5CC" w:rsidR="00B42E29" w:rsidRPr="00B42E29" w:rsidRDefault="004C6DEB" w:rsidP="00B42E29">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5.4 </w:t>
      </w:r>
      <w:r w:rsidR="00B42E29" w:rsidRPr="00B42E29">
        <w:rPr>
          <w:rFonts w:asciiTheme="majorBidi" w:hAnsiTheme="majorBidi" w:cstheme="majorBidi"/>
          <w:b/>
          <w:bCs/>
          <w:szCs w:val="20"/>
          <w:lang w:val="en-US"/>
        </w:rPr>
        <w:t>Consent to participate/Consent to publish</w:t>
      </w:r>
    </w:p>
    <w:p w14:paraId="360149A7" w14:textId="3EEC21FA" w:rsidR="00B42E29" w:rsidRDefault="008D7EFD" w:rsidP="00B42E29">
      <w:pPr>
        <w:spacing w:line="480" w:lineRule="auto"/>
        <w:ind w:firstLine="0"/>
        <w:jc w:val="lowKashida"/>
        <w:rPr>
          <w:rFonts w:asciiTheme="majorBidi" w:hAnsiTheme="majorBidi" w:cstheme="majorBidi"/>
          <w:szCs w:val="20"/>
          <w:lang w:val="en-US"/>
        </w:rPr>
      </w:pPr>
      <w:r>
        <w:rPr>
          <w:rFonts w:asciiTheme="majorBidi" w:hAnsiTheme="majorBidi" w:cstheme="majorBidi"/>
          <w:szCs w:val="20"/>
          <w:lang w:val="en-US"/>
        </w:rPr>
        <w:t>In this</w:t>
      </w:r>
      <w:r w:rsidR="00B42E29" w:rsidRPr="00B42E29">
        <w:rPr>
          <w:rFonts w:asciiTheme="majorBidi" w:hAnsiTheme="majorBidi" w:cstheme="majorBidi"/>
          <w:szCs w:val="20"/>
          <w:lang w:val="en-US"/>
        </w:rPr>
        <w:t xml:space="preserve"> section </w:t>
      </w:r>
      <w:r>
        <w:rPr>
          <w:rFonts w:asciiTheme="majorBidi" w:hAnsiTheme="majorBidi" w:cstheme="majorBidi"/>
          <w:szCs w:val="20"/>
          <w:lang w:val="en-US"/>
        </w:rPr>
        <w:t xml:space="preserve">authors </w:t>
      </w:r>
      <w:r w:rsidR="00B42E29" w:rsidRPr="00B42E29">
        <w:rPr>
          <w:rFonts w:asciiTheme="majorBidi" w:hAnsiTheme="majorBidi" w:cstheme="majorBidi"/>
          <w:szCs w:val="20"/>
          <w:lang w:val="en-US"/>
        </w:rPr>
        <w:t>must include a statement that confirms informed consent was obtained to publish the information/image(s) in an online open access publication.</w:t>
      </w:r>
    </w:p>
    <w:p w14:paraId="0B0A6EC7" w14:textId="767E680C" w:rsidR="008D7EFD" w:rsidRDefault="008D7EFD" w:rsidP="00B42E29">
      <w:pPr>
        <w:spacing w:line="480" w:lineRule="auto"/>
        <w:ind w:firstLine="0"/>
        <w:jc w:val="lowKashida"/>
        <w:rPr>
          <w:rFonts w:asciiTheme="majorBidi" w:hAnsiTheme="majorBidi" w:cstheme="majorBidi"/>
          <w:szCs w:val="20"/>
          <w:lang w:val="en-US"/>
        </w:rPr>
      </w:pPr>
      <w:r>
        <w:rPr>
          <w:rFonts w:asciiTheme="majorBidi" w:hAnsiTheme="majorBidi" w:cstheme="majorBidi"/>
          <w:szCs w:val="20"/>
          <w:lang w:val="en-US"/>
        </w:rPr>
        <w:t>If there is no consent to participate/concept to publish</w:t>
      </w:r>
      <w:r w:rsidR="008324CB">
        <w:rPr>
          <w:rFonts w:asciiTheme="majorBidi" w:hAnsiTheme="majorBidi" w:cstheme="majorBidi"/>
          <w:szCs w:val="20"/>
          <w:lang w:val="en-US"/>
        </w:rPr>
        <w:t>,</w:t>
      </w:r>
      <w:r>
        <w:rPr>
          <w:rFonts w:asciiTheme="majorBidi" w:hAnsiTheme="majorBidi" w:cstheme="majorBidi"/>
          <w:szCs w:val="20"/>
          <w:lang w:val="en-US"/>
        </w:rPr>
        <w:t xml:space="preserve"> please write</w:t>
      </w:r>
      <w:r>
        <w:rPr>
          <w:rFonts w:asciiTheme="majorBidi" w:hAnsiTheme="majorBidi" w:cstheme="majorBidi"/>
          <w:b/>
          <w:bCs/>
          <w:szCs w:val="20"/>
          <w:lang w:val="en-US"/>
        </w:rPr>
        <w:t>:</w:t>
      </w:r>
    </w:p>
    <w:p w14:paraId="7305B9E3" w14:textId="5B29FFB6" w:rsidR="008D7EFD" w:rsidRPr="008D7EFD" w:rsidRDefault="008D7EFD" w:rsidP="00B42E29">
      <w:pPr>
        <w:spacing w:line="480" w:lineRule="auto"/>
        <w:ind w:firstLine="0"/>
        <w:jc w:val="lowKashida"/>
        <w:rPr>
          <w:rFonts w:asciiTheme="majorBidi" w:hAnsiTheme="majorBidi" w:cstheme="majorBidi"/>
          <w:b/>
          <w:bCs/>
          <w:szCs w:val="20"/>
          <w:lang w:val="en-US"/>
        </w:rPr>
      </w:pPr>
      <w:r w:rsidRPr="008D7EFD">
        <w:rPr>
          <w:rFonts w:asciiTheme="majorBidi" w:hAnsiTheme="majorBidi" w:cstheme="majorBidi"/>
          <w:b/>
          <w:bCs/>
          <w:szCs w:val="20"/>
          <w:lang w:val="en-US"/>
        </w:rPr>
        <w:t>Consent to Participate</w:t>
      </w:r>
      <w:r w:rsidR="00210397">
        <w:rPr>
          <w:rFonts w:asciiTheme="majorBidi" w:hAnsiTheme="majorBidi" w:cstheme="majorBidi"/>
          <w:b/>
          <w:bCs/>
          <w:szCs w:val="20"/>
          <w:lang w:val="en-US"/>
        </w:rPr>
        <w:t>/Consent to Publish</w:t>
      </w:r>
    </w:p>
    <w:p w14:paraId="181D78A5" w14:textId="4BCD1A49" w:rsidR="00575845" w:rsidRDefault="008D7EFD" w:rsidP="00D34981">
      <w:pPr>
        <w:spacing w:line="480" w:lineRule="auto"/>
        <w:ind w:firstLine="0"/>
        <w:jc w:val="lowKashida"/>
        <w:rPr>
          <w:rFonts w:asciiTheme="majorBidi" w:hAnsiTheme="majorBidi" w:cstheme="majorBidi"/>
          <w:szCs w:val="20"/>
          <w:lang w:val="en-US"/>
        </w:rPr>
      </w:pPr>
      <w:r>
        <w:rPr>
          <w:rFonts w:asciiTheme="majorBidi" w:hAnsiTheme="majorBidi" w:cstheme="majorBidi"/>
          <w:szCs w:val="20"/>
          <w:lang w:val="en-US"/>
        </w:rPr>
        <w:t xml:space="preserve">Not Applicable </w:t>
      </w:r>
    </w:p>
    <w:p w14:paraId="0D6DCB3A" w14:textId="547255AC" w:rsidR="00532A2A" w:rsidRPr="00532A2A" w:rsidRDefault="004C6DEB" w:rsidP="00D34981">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5.5 </w:t>
      </w:r>
      <w:r w:rsidR="00532A2A" w:rsidRPr="00532A2A">
        <w:rPr>
          <w:rFonts w:asciiTheme="majorBidi" w:hAnsiTheme="majorBidi" w:cstheme="majorBidi"/>
          <w:b/>
          <w:bCs/>
          <w:szCs w:val="20"/>
          <w:lang w:val="en-US"/>
        </w:rPr>
        <w:t>Funding</w:t>
      </w:r>
    </w:p>
    <w:p w14:paraId="7A5D4373" w14:textId="3C491B45" w:rsidR="00532A2A" w:rsidRPr="00D34981" w:rsidRDefault="00532A2A" w:rsidP="00532A2A">
      <w:pPr>
        <w:spacing w:line="480" w:lineRule="auto"/>
        <w:ind w:firstLine="0"/>
        <w:jc w:val="lowKashida"/>
        <w:rPr>
          <w:rFonts w:asciiTheme="majorBidi" w:hAnsiTheme="majorBidi" w:cstheme="majorBidi"/>
          <w:szCs w:val="20"/>
          <w:lang w:val="en-US"/>
        </w:rPr>
      </w:pPr>
      <w:r w:rsidRPr="00532A2A">
        <w:rPr>
          <w:rFonts w:asciiTheme="majorBidi" w:hAnsiTheme="majorBidi" w:cstheme="majorBidi"/>
          <w:szCs w:val="20"/>
        </w:rPr>
        <w:lastRenderedPageBreak/>
        <w:t xml:space="preserve">Clearly state the source(s) of financial support for the research, including grant numbers if applicable. If the study received no specific funding, include the following statement: </w:t>
      </w:r>
      <w:r w:rsidRPr="00532A2A">
        <w:rPr>
          <w:rFonts w:asciiTheme="majorBidi" w:hAnsiTheme="majorBidi" w:cstheme="majorBidi"/>
          <w:i/>
          <w:iCs/>
          <w:szCs w:val="20"/>
        </w:rPr>
        <w:t>“This research received no external funding.”</w:t>
      </w:r>
    </w:p>
    <w:p w14:paraId="41938177" w14:textId="4B4AB42D" w:rsidR="00575845" w:rsidRPr="00575845" w:rsidRDefault="004C6DEB" w:rsidP="00575845">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5.6 </w:t>
      </w:r>
      <w:r w:rsidR="00575845" w:rsidRPr="00575845">
        <w:rPr>
          <w:rFonts w:asciiTheme="majorBidi" w:hAnsiTheme="majorBidi" w:cstheme="majorBidi"/>
          <w:b/>
          <w:bCs/>
          <w:szCs w:val="20"/>
          <w:lang w:val="en-US"/>
        </w:rPr>
        <w:t>Acknowledgments</w:t>
      </w:r>
    </w:p>
    <w:p w14:paraId="7A900B5F" w14:textId="77777777" w:rsidR="00575845" w:rsidRDefault="00575845" w:rsidP="00575845">
      <w:pPr>
        <w:spacing w:after="160" w:line="480" w:lineRule="auto"/>
        <w:ind w:firstLine="0"/>
        <w:jc w:val="lowKashida"/>
        <w:rPr>
          <w:rFonts w:asciiTheme="majorBidi" w:hAnsiTheme="majorBidi" w:cstheme="majorBidi"/>
          <w:szCs w:val="20"/>
          <w:lang w:val="en-US"/>
        </w:rPr>
      </w:pPr>
      <w:r w:rsidRPr="00575845">
        <w:rPr>
          <w:rFonts w:asciiTheme="majorBidi" w:hAnsiTheme="majorBidi" w:cstheme="majorBidi"/>
          <w:szCs w:val="20"/>
          <w:lang w:val="en-US"/>
        </w:rPr>
        <w:t>Use this section to acknowledge contributions from non-authors and list funding sources. Because this section contains important information and many funding bodies require inclusion of grant numbers here, please check it carefully.</w:t>
      </w:r>
    </w:p>
    <w:p w14:paraId="7F329B4A" w14:textId="1C8ADC60" w:rsidR="00575845" w:rsidRPr="00575845" w:rsidRDefault="004C6DEB" w:rsidP="00575845">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5.7 </w:t>
      </w:r>
      <w:r w:rsidR="00575845" w:rsidRPr="00575845">
        <w:rPr>
          <w:rFonts w:asciiTheme="majorBidi" w:hAnsiTheme="majorBidi" w:cstheme="majorBidi"/>
          <w:b/>
          <w:bCs/>
          <w:szCs w:val="20"/>
          <w:lang w:val="en-US"/>
        </w:rPr>
        <w:t>Author Contributions</w:t>
      </w:r>
    </w:p>
    <w:p w14:paraId="537C71A0" w14:textId="77777777" w:rsidR="00575845" w:rsidRDefault="00575845" w:rsidP="00575845">
      <w:pPr>
        <w:spacing w:after="160" w:line="480" w:lineRule="auto"/>
        <w:ind w:firstLine="0"/>
        <w:jc w:val="lowKashida"/>
        <w:rPr>
          <w:rFonts w:asciiTheme="majorBidi" w:hAnsiTheme="majorBidi" w:cstheme="majorBidi"/>
          <w:szCs w:val="20"/>
          <w:lang w:val="en-US"/>
        </w:rPr>
      </w:pPr>
      <w:r w:rsidRPr="00575845">
        <w:rPr>
          <w:rFonts w:asciiTheme="majorBidi" w:hAnsiTheme="majorBidi" w:cstheme="majorBidi"/>
          <w:szCs w:val="20"/>
          <w:lang w:val="en-US"/>
        </w:rPr>
        <w:t>Conceptualization, S.C.P. and S.Y.W.; methodology, A.B., S.C.P., and S.Y.W.; investigation, M.E., A.N.V., N.A.V., S.C.P., and S.Y.W.; writing—original draft, S.C.P. and S.Y.W.; writing—review &amp; editing, S.C.P. and S.Y.W.; funding acquisition, S.C.P. and S.Y.W.; resources, M.E.V. and C.K.B.; supervision, A.B., N.L.W., and A.A.D.</w:t>
      </w:r>
    </w:p>
    <w:p w14:paraId="781EF9FA" w14:textId="19D6A3F0" w:rsidR="00291E45" w:rsidRPr="00291E45" w:rsidRDefault="008F7F37" w:rsidP="00291E45">
      <w:pPr>
        <w:spacing w:line="480" w:lineRule="auto"/>
        <w:ind w:firstLine="0"/>
        <w:jc w:val="lowKashida"/>
        <w:rPr>
          <w:rFonts w:asciiTheme="majorBidi" w:hAnsiTheme="majorBidi" w:cstheme="majorBidi"/>
          <w:b/>
          <w:bCs/>
          <w:szCs w:val="20"/>
          <w:lang w:val="en-US"/>
        </w:rPr>
      </w:pPr>
      <w:r>
        <w:rPr>
          <w:rFonts w:asciiTheme="majorBidi" w:hAnsiTheme="majorBidi" w:cstheme="majorBidi"/>
          <w:b/>
          <w:bCs/>
          <w:szCs w:val="20"/>
          <w:lang w:val="en-US"/>
        </w:rPr>
        <w:t xml:space="preserve">6. </w:t>
      </w:r>
      <w:r w:rsidR="00291E45" w:rsidRPr="00291E45">
        <w:rPr>
          <w:rFonts w:asciiTheme="majorBidi" w:hAnsiTheme="majorBidi" w:cstheme="majorBidi"/>
          <w:b/>
          <w:bCs/>
          <w:szCs w:val="20"/>
          <w:lang w:val="en-US"/>
        </w:rPr>
        <w:t>References</w:t>
      </w:r>
    </w:p>
    <w:p w14:paraId="5768E008" w14:textId="77777777" w:rsidR="00291E45" w:rsidRPr="00291E45" w:rsidRDefault="00291E45" w:rsidP="00291E45">
      <w:pPr>
        <w:spacing w:after="160" w:line="480" w:lineRule="auto"/>
        <w:ind w:firstLine="0"/>
        <w:jc w:val="lowKashida"/>
        <w:rPr>
          <w:rFonts w:asciiTheme="majorBidi" w:hAnsiTheme="majorBidi" w:cstheme="majorBidi"/>
          <w:szCs w:val="20"/>
          <w:lang w:val="en-US"/>
        </w:rPr>
      </w:pPr>
      <w:r w:rsidRPr="00291E45">
        <w:rPr>
          <w:rFonts w:asciiTheme="majorBidi" w:hAnsiTheme="majorBidi" w:cstheme="majorBidi"/>
          <w:szCs w:val="20"/>
          <w:lang w:val="en-US"/>
        </w:rPr>
        <w:t>NOTE: (Journal article) and similar text is solely to identify the reference type in each example below; this is not a part of the actual reference format.</w:t>
      </w:r>
    </w:p>
    <w:p w14:paraId="6D67889E"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(Journal article) Sondheimer, N., and Lindquist, S. (2000). Rnq1: an epigenetic modifier of protein function in yeast. Mol. Cell 5, 163–172.</w:t>
      </w:r>
    </w:p>
    <w:p w14:paraId="37F0FCF3"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 xml:space="preserve">(Journal article with 10+ authors) Vanham, D., Leip, A., Galli, A., Kastner, T., Bruckner, M., </w:t>
      </w:r>
      <w:proofErr w:type="spellStart"/>
      <w:r w:rsidRPr="00291E45">
        <w:rPr>
          <w:rFonts w:asciiTheme="majorBidi" w:hAnsiTheme="majorBidi" w:cstheme="majorBidi"/>
          <w:szCs w:val="20"/>
          <w:lang w:val="en-US"/>
        </w:rPr>
        <w:t>Uwizeye</w:t>
      </w:r>
      <w:proofErr w:type="spellEnd"/>
      <w:r w:rsidRPr="00291E45">
        <w:rPr>
          <w:rFonts w:asciiTheme="majorBidi" w:hAnsiTheme="majorBidi" w:cstheme="majorBidi"/>
          <w:szCs w:val="20"/>
          <w:lang w:val="en-US"/>
        </w:rPr>
        <w:t xml:space="preserve">, A., van Dijk, K., </w:t>
      </w:r>
      <w:proofErr w:type="spellStart"/>
      <w:r w:rsidRPr="00291E45">
        <w:rPr>
          <w:rFonts w:asciiTheme="majorBidi" w:hAnsiTheme="majorBidi" w:cstheme="majorBidi"/>
          <w:szCs w:val="20"/>
          <w:lang w:val="en-US"/>
        </w:rPr>
        <w:t>Ercin</w:t>
      </w:r>
      <w:proofErr w:type="spellEnd"/>
      <w:r w:rsidRPr="00291E45">
        <w:rPr>
          <w:rFonts w:asciiTheme="majorBidi" w:hAnsiTheme="majorBidi" w:cstheme="majorBidi"/>
          <w:szCs w:val="20"/>
          <w:lang w:val="en-US"/>
        </w:rPr>
        <w:t>, E., Dalin, C., Brandão, M., et al. (2019). Environmental footprint family to address local to planetary sustainability and deliver on the SDGs. Sci. Total Environ. 693, 133642.</w:t>
      </w:r>
    </w:p>
    <w:p w14:paraId="3324D151"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 xml:space="preserve">(Book chapter) King, S.M. (2003). Dynein motors: Structure, mechanochemistry and regulation. In Molecular Motors, M. </w:t>
      </w:r>
      <w:proofErr w:type="spellStart"/>
      <w:r w:rsidRPr="00291E45">
        <w:rPr>
          <w:rFonts w:asciiTheme="majorBidi" w:hAnsiTheme="majorBidi" w:cstheme="majorBidi"/>
          <w:szCs w:val="20"/>
          <w:lang w:val="en-US"/>
        </w:rPr>
        <w:t>Schliwa</w:t>
      </w:r>
      <w:proofErr w:type="spellEnd"/>
      <w:r w:rsidRPr="00291E45">
        <w:rPr>
          <w:rFonts w:asciiTheme="majorBidi" w:hAnsiTheme="majorBidi" w:cstheme="majorBidi"/>
          <w:szCs w:val="20"/>
          <w:lang w:val="en-US"/>
        </w:rPr>
        <w:t>, ed. (Wiley-VCH Verlag GmbH), pp. 45–78.</w:t>
      </w:r>
    </w:p>
    <w:p w14:paraId="267EDE81"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 xml:space="preserve">(Govt. report or working paper) </w:t>
      </w:r>
      <w:proofErr w:type="spellStart"/>
      <w:r w:rsidRPr="00291E45">
        <w:rPr>
          <w:rFonts w:asciiTheme="majorBidi" w:hAnsiTheme="majorBidi" w:cstheme="majorBidi"/>
          <w:szCs w:val="20"/>
          <w:lang w:val="en-US"/>
        </w:rPr>
        <w:t>Noleppa</w:t>
      </w:r>
      <w:proofErr w:type="spellEnd"/>
      <w:r w:rsidRPr="00291E45">
        <w:rPr>
          <w:rFonts w:asciiTheme="majorBidi" w:hAnsiTheme="majorBidi" w:cstheme="majorBidi"/>
          <w:szCs w:val="20"/>
          <w:lang w:val="en-US"/>
        </w:rPr>
        <w:t>, S., and Hahn, T. (2013). The value of Neonicotinoid seed treatment in the European Union: a socio-economic, technological and environmental review. HFFA Working Paper 01/2013, Humboldt Forum for Food and Agriculture. http://www.ask-force.org/web/Bees/Noleppa-Value-Neonicotinoid-Seed-Treatment-2013.pdf.</w:t>
      </w:r>
    </w:p>
    <w:p w14:paraId="6C2AB8AD"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(News article) Guilford, G. (2013). Half of the rice in Guangzhou is polluted. The Atlantic, May 21, 2013. https://www.theatlantic.com/china/archive/2013/05/half-of-the-rice-in-guangzhouis-polluted/276098/.</w:t>
      </w:r>
    </w:p>
    <w:p w14:paraId="3DFBBF6E"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(Website) New York Declaration on Forests Global Platform. https://nydfglobalplatform.org/.</w:t>
      </w:r>
    </w:p>
    <w:p w14:paraId="7DEBBF17"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 xml:space="preserve">(Preprint) Carroll, B.W. (2019). The Delicate Dance of Orbital </w:t>
      </w:r>
      <w:proofErr w:type="spellStart"/>
      <w:r w:rsidRPr="00291E45">
        <w:rPr>
          <w:rFonts w:asciiTheme="majorBidi" w:hAnsiTheme="majorBidi" w:cstheme="majorBidi"/>
          <w:szCs w:val="20"/>
          <w:lang w:val="en-US"/>
        </w:rPr>
        <w:t>Rendezvouz</w:t>
      </w:r>
      <w:proofErr w:type="spellEnd"/>
      <w:r w:rsidRPr="00291E45">
        <w:rPr>
          <w:rFonts w:asciiTheme="majorBidi" w:hAnsiTheme="majorBidi" w:cstheme="majorBidi"/>
          <w:szCs w:val="20"/>
          <w:lang w:val="en-US"/>
        </w:rPr>
        <w:t xml:space="preserve">. Preprint at </w:t>
      </w:r>
      <w:proofErr w:type="spellStart"/>
      <w:r w:rsidRPr="00291E45">
        <w:rPr>
          <w:rFonts w:asciiTheme="majorBidi" w:hAnsiTheme="majorBidi" w:cstheme="majorBidi"/>
          <w:szCs w:val="20"/>
          <w:lang w:val="en-US"/>
        </w:rPr>
        <w:t>arXiv</w:t>
      </w:r>
      <w:proofErr w:type="spellEnd"/>
      <w:r w:rsidRPr="00291E45">
        <w:rPr>
          <w:rFonts w:asciiTheme="majorBidi" w:hAnsiTheme="majorBidi" w:cstheme="majorBidi"/>
          <w:szCs w:val="20"/>
          <w:lang w:val="en-US"/>
        </w:rPr>
        <w:t>, https://doi.org/10.48550/arXiv.1908.02592.</w:t>
      </w:r>
    </w:p>
    <w:p w14:paraId="580ED748" w14:textId="77777777" w:rsidR="00291E45" w:rsidRPr="00291E45" w:rsidRDefault="00291E45" w:rsidP="00291E4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lastRenderedPageBreak/>
        <w:t>(Software) R Development Core Team (2008). R: A language and environment for statistical computing (R Foundation for Statistical Computing).</w:t>
      </w:r>
    </w:p>
    <w:p w14:paraId="17505EE3" w14:textId="166B1F17" w:rsidR="002179C5" w:rsidRDefault="00291E45" w:rsidP="002179C5">
      <w:pPr>
        <w:spacing w:after="160" w:line="480" w:lineRule="auto"/>
        <w:ind w:left="426" w:hanging="426"/>
        <w:jc w:val="lowKashida"/>
        <w:rPr>
          <w:rFonts w:asciiTheme="majorBidi" w:hAnsiTheme="majorBidi" w:cstheme="majorBidi"/>
          <w:szCs w:val="20"/>
          <w:lang w:val="en-US"/>
        </w:rPr>
      </w:pPr>
      <w:r w:rsidRPr="00291E45">
        <w:rPr>
          <w:rFonts w:asciiTheme="majorBidi" w:hAnsiTheme="majorBidi" w:cstheme="majorBidi"/>
          <w:szCs w:val="20"/>
          <w:lang w:val="en-US"/>
        </w:rPr>
        <w:t xml:space="preserve">(Data/code repository) </w:t>
      </w:r>
      <w:proofErr w:type="spellStart"/>
      <w:r w:rsidRPr="00291E45">
        <w:rPr>
          <w:rFonts w:asciiTheme="majorBidi" w:hAnsiTheme="majorBidi" w:cstheme="majorBidi"/>
          <w:szCs w:val="20"/>
          <w:lang w:val="en-US"/>
        </w:rPr>
        <w:t>Gerczuk</w:t>
      </w:r>
      <w:proofErr w:type="spellEnd"/>
      <w:r w:rsidRPr="00291E45">
        <w:rPr>
          <w:rFonts w:asciiTheme="majorBidi" w:hAnsiTheme="majorBidi" w:cstheme="majorBidi"/>
          <w:szCs w:val="20"/>
          <w:lang w:val="en-US"/>
        </w:rPr>
        <w:t xml:space="preserve">, M. (2023). </w:t>
      </w:r>
      <w:proofErr w:type="spellStart"/>
      <w:r w:rsidRPr="00291E45">
        <w:rPr>
          <w:rFonts w:asciiTheme="majorBidi" w:hAnsiTheme="majorBidi" w:cstheme="majorBidi"/>
          <w:szCs w:val="20"/>
          <w:lang w:val="en-US"/>
        </w:rPr>
        <w:t>HyperPersonalisation</w:t>
      </w:r>
      <w:proofErr w:type="spellEnd"/>
      <w:r w:rsidRPr="00291E45">
        <w:rPr>
          <w:rFonts w:asciiTheme="majorBidi" w:hAnsiTheme="majorBidi" w:cstheme="majorBidi"/>
          <w:szCs w:val="20"/>
          <w:lang w:val="en-US"/>
        </w:rPr>
        <w:t xml:space="preserve">. </w:t>
      </w:r>
      <w:proofErr w:type="spellStart"/>
      <w:r w:rsidRPr="00291E45">
        <w:rPr>
          <w:rFonts w:asciiTheme="majorBidi" w:hAnsiTheme="majorBidi" w:cstheme="majorBidi"/>
          <w:szCs w:val="20"/>
          <w:lang w:val="en-US"/>
        </w:rPr>
        <w:t>Zenodo</w:t>
      </w:r>
      <w:proofErr w:type="spellEnd"/>
      <w:r w:rsidRPr="00291E45">
        <w:rPr>
          <w:rFonts w:asciiTheme="majorBidi" w:hAnsiTheme="majorBidi" w:cstheme="majorBidi"/>
          <w:szCs w:val="20"/>
          <w:lang w:val="en-US"/>
        </w:rPr>
        <w:t xml:space="preserve">. </w:t>
      </w:r>
      <w:hyperlink r:id="rId19" w:history="1">
        <w:r w:rsidR="002179C5" w:rsidRPr="006A5DE1">
          <w:rPr>
            <w:rStyle w:val="Hyperlink"/>
            <w:rFonts w:asciiTheme="majorBidi" w:hAnsiTheme="majorBidi" w:cstheme="majorBidi"/>
            <w:szCs w:val="20"/>
            <w:lang w:val="en-US"/>
          </w:rPr>
          <w:t>https://doi.org/10.5281/zenodo.8328092</w:t>
        </w:r>
      </w:hyperlink>
      <w:r w:rsidRPr="00291E45">
        <w:rPr>
          <w:rFonts w:asciiTheme="majorBidi" w:hAnsiTheme="majorBidi" w:cstheme="majorBidi"/>
          <w:szCs w:val="20"/>
          <w:lang w:val="en-US"/>
        </w:rPr>
        <w:t>.</w:t>
      </w:r>
    </w:p>
    <w:p w14:paraId="43D969B7" w14:textId="77777777" w:rsidR="0090540D" w:rsidRPr="00D86311" w:rsidRDefault="0090540D" w:rsidP="002179C5">
      <w:pPr>
        <w:spacing w:after="160" w:line="480" w:lineRule="auto"/>
        <w:ind w:left="426" w:hanging="426"/>
        <w:jc w:val="lowKashida"/>
        <w:rPr>
          <w:rFonts w:asciiTheme="majorBidi" w:hAnsiTheme="majorBidi" w:cstheme="majorBidi"/>
          <w:szCs w:val="20"/>
          <w:rtl/>
          <w:lang w:val="en-US"/>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924"/>
      </w:tblGrid>
      <w:tr w:rsidR="0054132C" w:rsidRPr="00F06349" w14:paraId="5F33A277" w14:textId="77777777" w:rsidTr="00552FEF">
        <w:tc>
          <w:tcPr>
            <w:tcW w:w="1716" w:type="dxa"/>
            <w:vAlign w:val="center"/>
          </w:tcPr>
          <w:p w14:paraId="5C1EFE93" w14:textId="77777777" w:rsidR="0054132C" w:rsidRPr="00F06349" w:rsidRDefault="0054132C" w:rsidP="00101047">
            <w:pPr>
              <w:bidi/>
              <w:spacing w:line="276" w:lineRule="auto"/>
              <w:ind w:firstLine="0"/>
              <w:jc w:val="lowKashida"/>
              <w:rPr>
                <w:rFonts w:asciiTheme="majorBidi" w:hAnsiTheme="majorBidi" w:cstheme="majorBidi"/>
                <w:szCs w:val="20"/>
              </w:rPr>
            </w:pPr>
            <w:r w:rsidRPr="00F06349">
              <w:rPr>
                <w:rFonts w:asciiTheme="majorBidi" w:hAnsiTheme="majorBidi" w:cstheme="majorBidi"/>
                <w:noProof/>
                <w:szCs w:val="20"/>
                <w:lang w:val="en-US"/>
              </w:rPr>
              <w:drawing>
                <wp:inline distT="0" distB="0" distL="0" distR="0" wp14:anchorId="5AEC9B80" wp14:editId="42166966">
                  <wp:extent cx="945515" cy="33312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Y-SA_icon.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8438" cy="390523"/>
                          </a:xfrm>
                          <a:prstGeom prst="rect">
                            <a:avLst/>
                          </a:prstGeom>
                        </pic:spPr>
                      </pic:pic>
                    </a:graphicData>
                  </a:graphic>
                </wp:inline>
              </w:drawing>
            </w:r>
          </w:p>
        </w:tc>
        <w:tc>
          <w:tcPr>
            <w:tcW w:w="7924" w:type="dxa"/>
            <w:vAlign w:val="center"/>
          </w:tcPr>
          <w:p w14:paraId="2C193C86" w14:textId="77777777" w:rsidR="0054132C" w:rsidRPr="00F06349" w:rsidRDefault="0054132C" w:rsidP="00D86311">
            <w:pPr>
              <w:spacing w:line="276" w:lineRule="auto"/>
              <w:ind w:firstLine="0"/>
              <w:jc w:val="lowKashida"/>
              <w:rPr>
                <w:rFonts w:asciiTheme="majorBidi" w:hAnsiTheme="majorBidi" w:cstheme="majorBidi"/>
                <w:szCs w:val="20"/>
              </w:rPr>
            </w:pPr>
            <w:r w:rsidRPr="00F06349">
              <w:rPr>
                <w:rFonts w:asciiTheme="majorBidi" w:hAnsiTheme="majorBidi" w:cstheme="majorBidi"/>
                <w:szCs w:val="20"/>
              </w:rPr>
              <w:t xml:space="preserve">© Author(s) 2024. This work is distributed under </w:t>
            </w:r>
            <w:hyperlink r:id="rId21" w:history="1">
              <w:r w:rsidRPr="00F06349">
                <w:rPr>
                  <w:rStyle w:val="Hyperlink"/>
                  <w:rFonts w:asciiTheme="majorBidi" w:hAnsiTheme="majorBidi" w:cstheme="majorBidi"/>
                  <w:color w:val="auto"/>
                  <w:szCs w:val="20"/>
                  <w:u w:val="none"/>
                </w:rPr>
                <w:t>https://creativecommons.org/licenses/by-sa/4.0/</w:t>
              </w:r>
            </w:hyperlink>
          </w:p>
        </w:tc>
      </w:tr>
    </w:tbl>
    <w:p w14:paraId="28B252CB" w14:textId="77777777" w:rsidR="0054132C" w:rsidRPr="00F06349" w:rsidRDefault="0054132C" w:rsidP="0054132C">
      <w:pPr>
        <w:bidi/>
        <w:ind w:firstLine="0"/>
        <w:jc w:val="lowKashida"/>
        <w:rPr>
          <w:rFonts w:asciiTheme="majorBidi" w:hAnsiTheme="majorBidi" w:cstheme="majorBidi"/>
          <w:szCs w:val="20"/>
        </w:rPr>
      </w:pPr>
    </w:p>
    <w:sectPr w:rsidR="0054132C" w:rsidRPr="00F06349" w:rsidSect="00DA1C89">
      <w:headerReference w:type="default" r:id="rId22"/>
      <w:footerReference w:type="default" r:id="rId23"/>
      <w:headerReference w:type="first" r:id="rId24"/>
      <w:footerReference w:type="first" r:id="rId25"/>
      <w:type w:val="continuous"/>
      <w:pgSz w:w="11907" w:h="16840" w:code="9"/>
      <w:pgMar w:top="1134" w:right="1134" w:bottom="1134" w:left="1134"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0541F" w14:textId="77777777" w:rsidR="00FA24F0" w:rsidRPr="00B30627" w:rsidRDefault="00FA24F0" w:rsidP="00B91309">
      <w:r w:rsidRPr="00B30627">
        <w:separator/>
      </w:r>
    </w:p>
  </w:endnote>
  <w:endnote w:type="continuationSeparator" w:id="0">
    <w:p w14:paraId="0F4317CE" w14:textId="77777777" w:rsidR="00FA24F0" w:rsidRPr="00B30627" w:rsidRDefault="00FA24F0" w:rsidP="00B91309">
      <w:r w:rsidRPr="00B306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126124"/>
      <w:docPartObj>
        <w:docPartGallery w:val="Page Numbers (Bottom of Page)"/>
        <w:docPartUnique/>
      </w:docPartObj>
    </w:sdtPr>
    <w:sdtContent>
      <w:p w14:paraId="52E5FE24" w14:textId="604D1B28" w:rsidR="00863373" w:rsidRPr="00BD5945" w:rsidRDefault="00863373">
        <w:pPr>
          <w:pStyle w:val="Footer"/>
          <w:jc w:val="center"/>
        </w:pPr>
        <w:r w:rsidRPr="00976173">
          <w:fldChar w:fldCharType="begin"/>
        </w:r>
        <w:r w:rsidRPr="00BD5945">
          <w:instrText xml:space="preserve"> PAGE   \* MERGEFORMAT </w:instrText>
        </w:r>
        <w:r w:rsidRPr="00976173">
          <w:fldChar w:fldCharType="separate"/>
        </w:r>
        <w:r w:rsidR="0067628F">
          <w:rPr>
            <w:noProof/>
          </w:rPr>
          <w:t>2</w:t>
        </w:r>
        <w:r w:rsidRPr="00976173">
          <w:fldChar w:fldCharType="end"/>
        </w:r>
      </w:p>
    </w:sdtContent>
  </w:sdt>
  <w:p w14:paraId="18995FA0" w14:textId="6E97DC29" w:rsidR="00EF29CB" w:rsidRPr="00BD5945" w:rsidRDefault="00EF29CB" w:rsidP="00C90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540854"/>
      <w:docPartObj>
        <w:docPartGallery w:val="Page Numbers (Bottom of Page)"/>
        <w:docPartUnique/>
      </w:docPartObj>
    </w:sdtPr>
    <w:sdtContent>
      <w:p w14:paraId="52F07345" w14:textId="31EB367D" w:rsidR="00863373" w:rsidRPr="00BD5945" w:rsidRDefault="00863373">
        <w:pPr>
          <w:pStyle w:val="Footer"/>
          <w:jc w:val="center"/>
        </w:pPr>
        <w:r w:rsidRPr="00976173">
          <w:fldChar w:fldCharType="begin"/>
        </w:r>
        <w:r w:rsidRPr="00BD5945">
          <w:instrText xml:space="preserve"> PAGE   \* MERGEFORMAT </w:instrText>
        </w:r>
        <w:r w:rsidRPr="00976173">
          <w:fldChar w:fldCharType="separate"/>
        </w:r>
        <w:r w:rsidR="0067628F">
          <w:rPr>
            <w:noProof/>
          </w:rPr>
          <w:t>1</w:t>
        </w:r>
        <w:r w:rsidRPr="00976173">
          <w:fldChar w:fldCharType="end"/>
        </w:r>
      </w:p>
    </w:sdtContent>
  </w:sdt>
  <w:p w14:paraId="39DF9F56" w14:textId="77777777" w:rsidR="00863373" w:rsidRPr="00BD5945" w:rsidRDefault="00863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AA11C" w14:textId="77777777" w:rsidR="00FA24F0" w:rsidRPr="00B30627" w:rsidRDefault="00FA24F0" w:rsidP="00B91309">
      <w:r w:rsidRPr="00B30627">
        <w:separator/>
      </w:r>
    </w:p>
  </w:footnote>
  <w:footnote w:type="continuationSeparator" w:id="0">
    <w:p w14:paraId="2E5FFD59" w14:textId="77777777" w:rsidR="00FA24F0" w:rsidRPr="00B30627" w:rsidRDefault="00FA24F0" w:rsidP="00B91309">
      <w:r w:rsidRPr="00B306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33AD" w14:textId="03675F85" w:rsidR="00A54455" w:rsidRDefault="00A915E8" w:rsidP="001E04B0">
    <w:pPr>
      <w:pStyle w:val="Header"/>
      <w:jc w:val="center"/>
      <w:rPr>
        <w:rFonts w:asciiTheme="majorBidi" w:hAnsiTheme="majorBidi" w:cs="B Nazanin"/>
        <w:i/>
        <w:sz w:val="16"/>
        <w:szCs w:val="16"/>
        <w:lang w:val="en-US" w:bidi="prs-AF"/>
      </w:rPr>
    </w:pPr>
    <w:r>
      <w:rPr>
        <w:rFonts w:asciiTheme="majorBidi" w:hAnsiTheme="majorBidi" w:cs="B Nazanin"/>
        <w:i/>
        <w:sz w:val="16"/>
        <w:szCs w:val="16"/>
        <w:lang w:val="en-US" w:bidi="prs-AF"/>
      </w:rPr>
      <w:t>Advances in Agriculture &amp; Sustainability</w:t>
    </w:r>
    <w:r w:rsidR="00A54455">
      <w:rPr>
        <w:rFonts w:asciiTheme="majorBidi" w:hAnsiTheme="majorBidi" w:cs="B Nazanin"/>
        <w:i/>
        <w:sz w:val="16"/>
        <w:szCs w:val="16"/>
        <w:lang w:val="en-US" w:bidi="prs-AF"/>
      </w:rPr>
      <w:t>, 2025, 9(1), 00-00</w:t>
    </w:r>
  </w:p>
  <w:p w14:paraId="527BCD70" w14:textId="77777777" w:rsidR="009A3217" w:rsidRPr="0065370A" w:rsidRDefault="009A3217" w:rsidP="001E04B0">
    <w:pPr>
      <w:pStyle w:val="Header"/>
      <w:rPr>
        <w:i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EF08" w14:textId="481FEAD6" w:rsidR="0078462B" w:rsidRPr="0065370A" w:rsidRDefault="007366E4" w:rsidP="0078462B">
    <w:pPr>
      <w:pStyle w:val="Header"/>
      <w:jc w:val="center"/>
      <w:rPr>
        <w:iCs/>
        <w:sz w:val="16"/>
        <w:szCs w:val="16"/>
      </w:rPr>
    </w:pPr>
    <w:r>
      <w:rPr>
        <w:iCs/>
        <w:sz w:val="16"/>
        <w:szCs w:val="16"/>
        <w:lang w:val="en-US" w:bidi="fa-IR"/>
      </w:rPr>
      <w:t>Samangan Scientific and Research Journal</w:t>
    </w:r>
    <w:r w:rsidR="009A3217" w:rsidRPr="00BD5945">
      <w:rPr>
        <w:iCs/>
        <w:sz w:val="16"/>
        <w:szCs w:val="16"/>
      </w:rPr>
      <w:t>,</w:t>
    </w:r>
    <w:r w:rsidR="0078462B" w:rsidRPr="00BD5945">
      <w:rPr>
        <w:iCs/>
        <w:sz w:val="16"/>
        <w:szCs w:val="16"/>
      </w:rPr>
      <w:t xml:space="preserve"> 202</w:t>
    </w:r>
    <w:r>
      <w:rPr>
        <w:iCs/>
        <w:sz w:val="16"/>
        <w:szCs w:val="16"/>
      </w:rPr>
      <w:t>5</w:t>
    </w:r>
    <w:r w:rsidR="0078462B" w:rsidRPr="00BD5945">
      <w:rPr>
        <w:iCs/>
        <w:sz w:val="16"/>
        <w:szCs w:val="16"/>
      </w:rPr>
      <w:t>, 9(1), 00-0X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553"/>
    <w:multiLevelType w:val="multilevel"/>
    <w:tmpl w:val="64A4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2105F"/>
    <w:multiLevelType w:val="hybridMultilevel"/>
    <w:tmpl w:val="EBB0753E"/>
    <w:lvl w:ilvl="0" w:tplc="4DECC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654E6"/>
    <w:multiLevelType w:val="multilevel"/>
    <w:tmpl w:val="6970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554DF"/>
    <w:multiLevelType w:val="multilevel"/>
    <w:tmpl w:val="8F64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B6CB6"/>
    <w:multiLevelType w:val="hybridMultilevel"/>
    <w:tmpl w:val="EBB075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22F54"/>
    <w:multiLevelType w:val="multilevel"/>
    <w:tmpl w:val="A9F8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156AA"/>
    <w:multiLevelType w:val="multilevel"/>
    <w:tmpl w:val="1508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C7537"/>
    <w:multiLevelType w:val="multilevel"/>
    <w:tmpl w:val="020A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22757"/>
    <w:multiLevelType w:val="multilevel"/>
    <w:tmpl w:val="D452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8827C8"/>
    <w:multiLevelType w:val="hybridMultilevel"/>
    <w:tmpl w:val="CF745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925CA6"/>
    <w:multiLevelType w:val="hybridMultilevel"/>
    <w:tmpl w:val="C7E2E4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D267DE"/>
    <w:multiLevelType w:val="multilevel"/>
    <w:tmpl w:val="1970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2D26"/>
    <w:multiLevelType w:val="multilevel"/>
    <w:tmpl w:val="4FA02F1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sz w:val="20"/>
        <w:szCs w:val="20"/>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5AD59D3"/>
    <w:multiLevelType w:val="hybridMultilevel"/>
    <w:tmpl w:val="EBB075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3476B8"/>
    <w:multiLevelType w:val="multilevel"/>
    <w:tmpl w:val="98F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973AD"/>
    <w:multiLevelType w:val="multilevel"/>
    <w:tmpl w:val="1AAE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B34C60"/>
    <w:multiLevelType w:val="hybridMultilevel"/>
    <w:tmpl w:val="7B2A9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D18EF"/>
    <w:multiLevelType w:val="hybridMultilevel"/>
    <w:tmpl w:val="FA08C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E324A"/>
    <w:multiLevelType w:val="multilevel"/>
    <w:tmpl w:val="D8F8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210984"/>
    <w:multiLevelType w:val="hybridMultilevel"/>
    <w:tmpl w:val="EBB075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3C13AF0"/>
    <w:multiLevelType w:val="hybridMultilevel"/>
    <w:tmpl w:val="A7840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814618"/>
    <w:multiLevelType w:val="multilevel"/>
    <w:tmpl w:val="7B04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24708B"/>
    <w:multiLevelType w:val="hybridMultilevel"/>
    <w:tmpl w:val="C85CFD18"/>
    <w:lvl w:ilvl="0" w:tplc="FD2E92F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012BAC"/>
    <w:multiLevelType w:val="multilevel"/>
    <w:tmpl w:val="3728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10567"/>
    <w:multiLevelType w:val="multilevel"/>
    <w:tmpl w:val="F2AE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4F4089"/>
    <w:multiLevelType w:val="multilevel"/>
    <w:tmpl w:val="1C78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731BA4"/>
    <w:multiLevelType w:val="multilevel"/>
    <w:tmpl w:val="35124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6201A"/>
    <w:multiLevelType w:val="multilevel"/>
    <w:tmpl w:val="5AF2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070146">
    <w:abstractNumId w:val="12"/>
  </w:num>
  <w:num w:numId="2" w16cid:durableId="1042943319">
    <w:abstractNumId w:val="1"/>
  </w:num>
  <w:num w:numId="3" w16cid:durableId="488448773">
    <w:abstractNumId w:val="13"/>
  </w:num>
  <w:num w:numId="4" w16cid:durableId="1100488283">
    <w:abstractNumId w:val="22"/>
  </w:num>
  <w:num w:numId="5" w16cid:durableId="1121219695">
    <w:abstractNumId w:val="19"/>
  </w:num>
  <w:num w:numId="6" w16cid:durableId="1945653486">
    <w:abstractNumId w:val="4"/>
  </w:num>
  <w:num w:numId="7" w16cid:durableId="62878044">
    <w:abstractNumId w:val="20"/>
  </w:num>
  <w:num w:numId="8" w16cid:durableId="1424717872">
    <w:abstractNumId w:val="16"/>
  </w:num>
  <w:num w:numId="9" w16cid:durableId="1949268072">
    <w:abstractNumId w:val="10"/>
  </w:num>
  <w:num w:numId="10" w16cid:durableId="1146315357">
    <w:abstractNumId w:val="9"/>
  </w:num>
  <w:num w:numId="11" w16cid:durableId="161891398">
    <w:abstractNumId w:val="17"/>
  </w:num>
  <w:num w:numId="12" w16cid:durableId="268203952">
    <w:abstractNumId w:val="26"/>
  </w:num>
  <w:num w:numId="13" w16cid:durableId="1925457543">
    <w:abstractNumId w:val="27"/>
  </w:num>
  <w:num w:numId="14" w16cid:durableId="607348653">
    <w:abstractNumId w:val="24"/>
  </w:num>
  <w:num w:numId="15" w16cid:durableId="1659382705">
    <w:abstractNumId w:val="11"/>
  </w:num>
  <w:num w:numId="16" w16cid:durableId="1631518870">
    <w:abstractNumId w:val="18"/>
  </w:num>
  <w:num w:numId="17" w16cid:durableId="120147779">
    <w:abstractNumId w:val="8"/>
  </w:num>
  <w:num w:numId="18" w16cid:durableId="426850206">
    <w:abstractNumId w:val="0"/>
  </w:num>
  <w:num w:numId="19" w16cid:durableId="1093744806">
    <w:abstractNumId w:val="23"/>
  </w:num>
  <w:num w:numId="20" w16cid:durableId="1354847132">
    <w:abstractNumId w:val="28"/>
  </w:num>
  <w:num w:numId="21" w16cid:durableId="1142575059">
    <w:abstractNumId w:val="15"/>
  </w:num>
  <w:num w:numId="22" w16cid:durableId="823473992">
    <w:abstractNumId w:val="3"/>
  </w:num>
  <w:num w:numId="23" w16cid:durableId="546458125">
    <w:abstractNumId w:val="25"/>
  </w:num>
  <w:num w:numId="24" w16cid:durableId="1067340608">
    <w:abstractNumId w:val="7"/>
  </w:num>
  <w:num w:numId="25" w16cid:durableId="705570750">
    <w:abstractNumId w:val="5"/>
  </w:num>
  <w:num w:numId="26" w16cid:durableId="108552368">
    <w:abstractNumId w:val="21"/>
  </w:num>
  <w:num w:numId="27" w16cid:durableId="1607034274">
    <w:abstractNumId w:val="6"/>
  </w:num>
  <w:num w:numId="28" w16cid:durableId="819924041">
    <w:abstractNumId w:val="2"/>
  </w:num>
  <w:num w:numId="29" w16cid:durableId="977955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0sjCzNDAzN7QwNjdW0lEKTi0uzszPAykwqgUAPehXRiwAAAA="/>
  </w:docVars>
  <w:rsids>
    <w:rsidRoot w:val="00C20442"/>
    <w:rsid w:val="000008FF"/>
    <w:rsid w:val="00001B29"/>
    <w:rsid w:val="00002067"/>
    <w:rsid w:val="000042DE"/>
    <w:rsid w:val="000060C4"/>
    <w:rsid w:val="000114C0"/>
    <w:rsid w:val="00013627"/>
    <w:rsid w:val="00014665"/>
    <w:rsid w:val="00015ABC"/>
    <w:rsid w:val="000201F3"/>
    <w:rsid w:val="00021908"/>
    <w:rsid w:val="000239F6"/>
    <w:rsid w:val="000249C5"/>
    <w:rsid w:val="00026133"/>
    <w:rsid w:val="00030E44"/>
    <w:rsid w:val="00035074"/>
    <w:rsid w:val="00036DC2"/>
    <w:rsid w:val="00037349"/>
    <w:rsid w:val="000377EB"/>
    <w:rsid w:val="00042B3B"/>
    <w:rsid w:val="00047486"/>
    <w:rsid w:val="00056495"/>
    <w:rsid w:val="00057B9C"/>
    <w:rsid w:val="00062CBA"/>
    <w:rsid w:val="00063E49"/>
    <w:rsid w:val="00064DA4"/>
    <w:rsid w:val="00065A5A"/>
    <w:rsid w:val="00070900"/>
    <w:rsid w:val="0007197F"/>
    <w:rsid w:val="0007472A"/>
    <w:rsid w:val="0007520D"/>
    <w:rsid w:val="000779CE"/>
    <w:rsid w:val="00081AD4"/>
    <w:rsid w:val="00083F8E"/>
    <w:rsid w:val="00087086"/>
    <w:rsid w:val="00090BAD"/>
    <w:rsid w:val="00092E27"/>
    <w:rsid w:val="000A1D50"/>
    <w:rsid w:val="000A3D9A"/>
    <w:rsid w:val="000A59FA"/>
    <w:rsid w:val="000B021F"/>
    <w:rsid w:val="000B1216"/>
    <w:rsid w:val="000B5055"/>
    <w:rsid w:val="000B67A9"/>
    <w:rsid w:val="000B794C"/>
    <w:rsid w:val="000C142E"/>
    <w:rsid w:val="000C1A89"/>
    <w:rsid w:val="000C4C86"/>
    <w:rsid w:val="000C5A48"/>
    <w:rsid w:val="000C6271"/>
    <w:rsid w:val="000C7029"/>
    <w:rsid w:val="000D00CA"/>
    <w:rsid w:val="000D019A"/>
    <w:rsid w:val="000D0714"/>
    <w:rsid w:val="000D0D42"/>
    <w:rsid w:val="000E05A9"/>
    <w:rsid w:val="000E0B23"/>
    <w:rsid w:val="000E334D"/>
    <w:rsid w:val="000F2716"/>
    <w:rsid w:val="000F3992"/>
    <w:rsid w:val="000F3CB5"/>
    <w:rsid w:val="000F4431"/>
    <w:rsid w:val="000F504A"/>
    <w:rsid w:val="000F5901"/>
    <w:rsid w:val="000F7AC1"/>
    <w:rsid w:val="00101047"/>
    <w:rsid w:val="001017EA"/>
    <w:rsid w:val="00103A28"/>
    <w:rsid w:val="00105CAB"/>
    <w:rsid w:val="001074AF"/>
    <w:rsid w:val="00107DBF"/>
    <w:rsid w:val="0011633E"/>
    <w:rsid w:val="00117296"/>
    <w:rsid w:val="00117616"/>
    <w:rsid w:val="001202C5"/>
    <w:rsid w:val="00121063"/>
    <w:rsid w:val="00123532"/>
    <w:rsid w:val="00124565"/>
    <w:rsid w:val="00127FDB"/>
    <w:rsid w:val="001315A5"/>
    <w:rsid w:val="00147B4C"/>
    <w:rsid w:val="00150973"/>
    <w:rsid w:val="00152778"/>
    <w:rsid w:val="00156F40"/>
    <w:rsid w:val="00160739"/>
    <w:rsid w:val="00161041"/>
    <w:rsid w:val="00165468"/>
    <w:rsid w:val="001704C8"/>
    <w:rsid w:val="001733B4"/>
    <w:rsid w:val="00174329"/>
    <w:rsid w:val="00174ED3"/>
    <w:rsid w:val="001807F3"/>
    <w:rsid w:val="00183588"/>
    <w:rsid w:val="00184675"/>
    <w:rsid w:val="001878EC"/>
    <w:rsid w:val="00187DF5"/>
    <w:rsid w:val="0019178E"/>
    <w:rsid w:val="00191C4B"/>
    <w:rsid w:val="0019393A"/>
    <w:rsid w:val="001978A9"/>
    <w:rsid w:val="001A1016"/>
    <w:rsid w:val="001A4153"/>
    <w:rsid w:val="001A6084"/>
    <w:rsid w:val="001A7738"/>
    <w:rsid w:val="001B00D1"/>
    <w:rsid w:val="001B2237"/>
    <w:rsid w:val="001B2898"/>
    <w:rsid w:val="001B3658"/>
    <w:rsid w:val="001B3916"/>
    <w:rsid w:val="001B56AD"/>
    <w:rsid w:val="001B7102"/>
    <w:rsid w:val="001B7EA9"/>
    <w:rsid w:val="001C0C2F"/>
    <w:rsid w:val="001C12F3"/>
    <w:rsid w:val="001C15DE"/>
    <w:rsid w:val="001C367D"/>
    <w:rsid w:val="001C3CC7"/>
    <w:rsid w:val="001D1035"/>
    <w:rsid w:val="001D2EA3"/>
    <w:rsid w:val="001D372D"/>
    <w:rsid w:val="001D607F"/>
    <w:rsid w:val="001D6957"/>
    <w:rsid w:val="001D6ADB"/>
    <w:rsid w:val="001E04B0"/>
    <w:rsid w:val="001E0C90"/>
    <w:rsid w:val="001E1084"/>
    <w:rsid w:val="001E231A"/>
    <w:rsid w:val="001E2783"/>
    <w:rsid w:val="001E29E2"/>
    <w:rsid w:val="001E3FDB"/>
    <w:rsid w:val="001E4608"/>
    <w:rsid w:val="001E47CB"/>
    <w:rsid w:val="001E7A36"/>
    <w:rsid w:val="001F4E78"/>
    <w:rsid w:val="001F50F5"/>
    <w:rsid w:val="002002F0"/>
    <w:rsid w:val="002023A3"/>
    <w:rsid w:val="00202E06"/>
    <w:rsid w:val="00203B43"/>
    <w:rsid w:val="00210397"/>
    <w:rsid w:val="00211366"/>
    <w:rsid w:val="00213C5D"/>
    <w:rsid w:val="00214004"/>
    <w:rsid w:val="00214A4A"/>
    <w:rsid w:val="002179C5"/>
    <w:rsid w:val="00222AC2"/>
    <w:rsid w:val="00223D7B"/>
    <w:rsid w:val="002247C1"/>
    <w:rsid w:val="0023003C"/>
    <w:rsid w:val="00234BAF"/>
    <w:rsid w:val="00237D49"/>
    <w:rsid w:val="00241657"/>
    <w:rsid w:val="00245F60"/>
    <w:rsid w:val="00250350"/>
    <w:rsid w:val="002512D5"/>
    <w:rsid w:val="0025335E"/>
    <w:rsid w:val="00253EED"/>
    <w:rsid w:val="00254248"/>
    <w:rsid w:val="00261334"/>
    <w:rsid w:val="00261D83"/>
    <w:rsid w:val="00262DE9"/>
    <w:rsid w:val="0026314D"/>
    <w:rsid w:val="00265437"/>
    <w:rsid w:val="002727D4"/>
    <w:rsid w:val="0027283F"/>
    <w:rsid w:val="00276C19"/>
    <w:rsid w:val="00280876"/>
    <w:rsid w:val="00290BB1"/>
    <w:rsid w:val="002914AB"/>
    <w:rsid w:val="00291A0A"/>
    <w:rsid w:val="00291E45"/>
    <w:rsid w:val="00293545"/>
    <w:rsid w:val="002938EC"/>
    <w:rsid w:val="002A038D"/>
    <w:rsid w:val="002A064F"/>
    <w:rsid w:val="002A3A45"/>
    <w:rsid w:val="002A4D30"/>
    <w:rsid w:val="002B1798"/>
    <w:rsid w:val="002B3664"/>
    <w:rsid w:val="002B7686"/>
    <w:rsid w:val="002B7E17"/>
    <w:rsid w:val="002C1C67"/>
    <w:rsid w:val="002C2930"/>
    <w:rsid w:val="002C50BC"/>
    <w:rsid w:val="002C5350"/>
    <w:rsid w:val="002C6C45"/>
    <w:rsid w:val="002D0637"/>
    <w:rsid w:val="002D0D9E"/>
    <w:rsid w:val="002D0DE0"/>
    <w:rsid w:val="002D14D9"/>
    <w:rsid w:val="002D3467"/>
    <w:rsid w:val="002D6DF1"/>
    <w:rsid w:val="002D7BC2"/>
    <w:rsid w:val="002E2064"/>
    <w:rsid w:val="002E208E"/>
    <w:rsid w:val="002E362D"/>
    <w:rsid w:val="002E780D"/>
    <w:rsid w:val="002E7EA3"/>
    <w:rsid w:val="002F0E60"/>
    <w:rsid w:val="002F1C45"/>
    <w:rsid w:val="002F464A"/>
    <w:rsid w:val="002F60D3"/>
    <w:rsid w:val="002F60DC"/>
    <w:rsid w:val="002F64FA"/>
    <w:rsid w:val="00303D8B"/>
    <w:rsid w:val="003042BD"/>
    <w:rsid w:val="0031055E"/>
    <w:rsid w:val="0031146E"/>
    <w:rsid w:val="00311C9F"/>
    <w:rsid w:val="003150C0"/>
    <w:rsid w:val="0031525C"/>
    <w:rsid w:val="003160E0"/>
    <w:rsid w:val="003165A7"/>
    <w:rsid w:val="00317510"/>
    <w:rsid w:val="00320BFF"/>
    <w:rsid w:val="00321565"/>
    <w:rsid w:val="003219C7"/>
    <w:rsid w:val="003256A4"/>
    <w:rsid w:val="00330370"/>
    <w:rsid w:val="003311C8"/>
    <w:rsid w:val="003322C6"/>
    <w:rsid w:val="003328A8"/>
    <w:rsid w:val="00333275"/>
    <w:rsid w:val="00334D17"/>
    <w:rsid w:val="003374A5"/>
    <w:rsid w:val="0033755E"/>
    <w:rsid w:val="00340C83"/>
    <w:rsid w:val="0034131E"/>
    <w:rsid w:val="00343CC3"/>
    <w:rsid w:val="00345CAD"/>
    <w:rsid w:val="00346436"/>
    <w:rsid w:val="00350505"/>
    <w:rsid w:val="00350C1F"/>
    <w:rsid w:val="0035238B"/>
    <w:rsid w:val="0035240D"/>
    <w:rsid w:val="00355AA0"/>
    <w:rsid w:val="00355E4E"/>
    <w:rsid w:val="003562B7"/>
    <w:rsid w:val="003642E4"/>
    <w:rsid w:val="003671A0"/>
    <w:rsid w:val="00370D20"/>
    <w:rsid w:val="00372970"/>
    <w:rsid w:val="00375396"/>
    <w:rsid w:val="00375D80"/>
    <w:rsid w:val="00381200"/>
    <w:rsid w:val="00381F16"/>
    <w:rsid w:val="00382FBD"/>
    <w:rsid w:val="00383A20"/>
    <w:rsid w:val="00385786"/>
    <w:rsid w:val="00385CB1"/>
    <w:rsid w:val="00386676"/>
    <w:rsid w:val="003931DB"/>
    <w:rsid w:val="00393B30"/>
    <w:rsid w:val="00393B35"/>
    <w:rsid w:val="00394252"/>
    <w:rsid w:val="003A3331"/>
    <w:rsid w:val="003A57DF"/>
    <w:rsid w:val="003B030F"/>
    <w:rsid w:val="003B565C"/>
    <w:rsid w:val="003C1C3E"/>
    <w:rsid w:val="003C2A8E"/>
    <w:rsid w:val="003C37E7"/>
    <w:rsid w:val="003C3C58"/>
    <w:rsid w:val="003C4610"/>
    <w:rsid w:val="003D03F8"/>
    <w:rsid w:val="003D4AD7"/>
    <w:rsid w:val="003E185F"/>
    <w:rsid w:val="003E22D4"/>
    <w:rsid w:val="003E6BCB"/>
    <w:rsid w:val="003E6D0A"/>
    <w:rsid w:val="003F1CB6"/>
    <w:rsid w:val="003F2111"/>
    <w:rsid w:val="003F2A3E"/>
    <w:rsid w:val="003F2DA0"/>
    <w:rsid w:val="003F2DFB"/>
    <w:rsid w:val="003F336C"/>
    <w:rsid w:val="003F5F4C"/>
    <w:rsid w:val="00400BD5"/>
    <w:rsid w:val="00401C08"/>
    <w:rsid w:val="004022D4"/>
    <w:rsid w:val="00404892"/>
    <w:rsid w:val="00405437"/>
    <w:rsid w:val="00410D8F"/>
    <w:rsid w:val="00411080"/>
    <w:rsid w:val="00412931"/>
    <w:rsid w:val="004149D9"/>
    <w:rsid w:val="00415321"/>
    <w:rsid w:val="00416588"/>
    <w:rsid w:val="00417932"/>
    <w:rsid w:val="0042229A"/>
    <w:rsid w:val="004227B3"/>
    <w:rsid w:val="00422CEE"/>
    <w:rsid w:val="0042373E"/>
    <w:rsid w:val="004240E6"/>
    <w:rsid w:val="00424E24"/>
    <w:rsid w:val="004271DD"/>
    <w:rsid w:val="00437F75"/>
    <w:rsid w:val="00440155"/>
    <w:rsid w:val="00440391"/>
    <w:rsid w:val="00444010"/>
    <w:rsid w:val="0044799E"/>
    <w:rsid w:val="00447C33"/>
    <w:rsid w:val="004510CA"/>
    <w:rsid w:val="0045241F"/>
    <w:rsid w:val="0045257F"/>
    <w:rsid w:val="004612FE"/>
    <w:rsid w:val="00466049"/>
    <w:rsid w:val="0046782A"/>
    <w:rsid w:val="00472C20"/>
    <w:rsid w:val="00472CF1"/>
    <w:rsid w:val="00475205"/>
    <w:rsid w:val="00475B56"/>
    <w:rsid w:val="004805B3"/>
    <w:rsid w:val="00483B4F"/>
    <w:rsid w:val="004862EC"/>
    <w:rsid w:val="004905A8"/>
    <w:rsid w:val="00492926"/>
    <w:rsid w:val="00494061"/>
    <w:rsid w:val="004945EA"/>
    <w:rsid w:val="00495C66"/>
    <w:rsid w:val="00496121"/>
    <w:rsid w:val="0049673B"/>
    <w:rsid w:val="00496B10"/>
    <w:rsid w:val="004A0643"/>
    <w:rsid w:val="004A1C9A"/>
    <w:rsid w:val="004A2683"/>
    <w:rsid w:val="004A52C0"/>
    <w:rsid w:val="004A79EA"/>
    <w:rsid w:val="004A7F19"/>
    <w:rsid w:val="004B0F12"/>
    <w:rsid w:val="004B16B4"/>
    <w:rsid w:val="004B2653"/>
    <w:rsid w:val="004B286C"/>
    <w:rsid w:val="004B29EE"/>
    <w:rsid w:val="004B3920"/>
    <w:rsid w:val="004B4EF9"/>
    <w:rsid w:val="004B5868"/>
    <w:rsid w:val="004C31EF"/>
    <w:rsid w:val="004C3773"/>
    <w:rsid w:val="004C3DB0"/>
    <w:rsid w:val="004C5785"/>
    <w:rsid w:val="004C6DEB"/>
    <w:rsid w:val="004C7A6A"/>
    <w:rsid w:val="004C7FDA"/>
    <w:rsid w:val="004D05D6"/>
    <w:rsid w:val="004D0ED8"/>
    <w:rsid w:val="004D121A"/>
    <w:rsid w:val="004D2193"/>
    <w:rsid w:val="004D2630"/>
    <w:rsid w:val="004D29A6"/>
    <w:rsid w:val="004D2F45"/>
    <w:rsid w:val="004D343E"/>
    <w:rsid w:val="004D6232"/>
    <w:rsid w:val="004D6726"/>
    <w:rsid w:val="004D6DD8"/>
    <w:rsid w:val="004D7E91"/>
    <w:rsid w:val="004E2983"/>
    <w:rsid w:val="004E29CC"/>
    <w:rsid w:val="004E5251"/>
    <w:rsid w:val="004E7456"/>
    <w:rsid w:val="004F183A"/>
    <w:rsid w:val="004F3C36"/>
    <w:rsid w:val="00501058"/>
    <w:rsid w:val="00502350"/>
    <w:rsid w:val="00503003"/>
    <w:rsid w:val="00510E17"/>
    <w:rsid w:val="005131E8"/>
    <w:rsid w:val="0051515A"/>
    <w:rsid w:val="00520311"/>
    <w:rsid w:val="00521236"/>
    <w:rsid w:val="00523233"/>
    <w:rsid w:val="005242BC"/>
    <w:rsid w:val="005300E3"/>
    <w:rsid w:val="00532A2A"/>
    <w:rsid w:val="00535A26"/>
    <w:rsid w:val="005378E8"/>
    <w:rsid w:val="00537E5E"/>
    <w:rsid w:val="0054132C"/>
    <w:rsid w:val="00541DD6"/>
    <w:rsid w:val="00542F36"/>
    <w:rsid w:val="005446F0"/>
    <w:rsid w:val="00545C4D"/>
    <w:rsid w:val="00550EE3"/>
    <w:rsid w:val="00556F88"/>
    <w:rsid w:val="00560886"/>
    <w:rsid w:val="00565C51"/>
    <w:rsid w:val="00566AD4"/>
    <w:rsid w:val="005712EF"/>
    <w:rsid w:val="00573719"/>
    <w:rsid w:val="00574092"/>
    <w:rsid w:val="0057504B"/>
    <w:rsid w:val="00575845"/>
    <w:rsid w:val="00576131"/>
    <w:rsid w:val="00580916"/>
    <w:rsid w:val="00581774"/>
    <w:rsid w:val="0058597E"/>
    <w:rsid w:val="00586CF3"/>
    <w:rsid w:val="00590320"/>
    <w:rsid w:val="005925E5"/>
    <w:rsid w:val="00593511"/>
    <w:rsid w:val="00593C38"/>
    <w:rsid w:val="00594FAE"/>
    <w:rsid w:val="00595E8D"/>
    <w:rsid w:val="00596F98"/>
    <w:rsid w:val="005A0796"/>
    <w:rsid w:val="005A26D1"/>
    <w:rsid w:val="005A5307"/>
    <w:rsid w:val="005A5445"/>
    <w:rsid w:val="005A6C4B"/>
    <w:rsid w:val="005B41DF"/>
    <w:rsid w:val="005B71D6"/>
    <w:rsid w:val="005B742E"/>
    <w:rsid w:val="005C1FD2"/>
    <w:rsid w:val="005C243A"/>
    <w:rsid w:val="005C2D7A"/>
    <w:rsid w:val="005C76A2"/>
    <w:rsid w:val="005D1119"/>
    <w:rsid w:val="005D2362"/>
    <w:rsid w:val="005D2A81"/>
    <w:rsid w:val="005E038E"/>
    <w:rsid w:val="005E16D8"/>
    <w:rsid w:val="005E250C"/>
    <w:rsid w:val="005E291B"/>
    <w:rsid w:val="005E49DD"/>
    <w:rsid w:val="005F4A28"/>
    <w:rsid w:val="005F6DB8"/>
    <w:rsid w:val="005F7423"/>
    <w:rsid w:val="00602EB3"/>
    <w:rsid w:val="00603A2D"/>
    <w:rsid w:val="0061013F"/>
    <w:rsid w:val="006109B7"/>
    <w:rsid w:val="0061129A"/>
    <w:rsid w:val="006147F1"/>
    <w:rsid w:val="006161CB"/>
    <w:rsid w:val="006168A4"/>
    <w:rsid w:val="00616BDF"/>
    <w:rsid w:val="00630558"/>
    <w:rsid w:val="006319DD"/>
    <w:rsid w:val="006344A4"/>
    <w:rsid w:val="00636E1D"/>
    <w:rsid w:val="00637814"/>
    <w:rsid w:val="00641E64"/>
    <w:rsid w:val="00642528"/>
    <w:rsid w:val="00643CEE"/>
    <w:rsid w:val="00644BAA"/>
    <w:rsid w:val="00644F96"/>
    <w:rsid w:val="00646901"/>
    <w:rsid w:val="0065001B"/>
    <w:rsid w:val="00650BB8"/>
    <w:rsid w:val="0065275A"/>
    <w:rsid w:val="0065370A"/>
    <w:rsid w:val="00661403"/>
    <w:rsid w:val="00663383"/>
    <w:rsid w:val="006635D4"/>
    <w:rsid w:val="00665E6B"/>
    <w:rsid w:val="00670F7D"/>
    <w:rsid w:val="00672AA3"/>
    <w:rsid w:val="0067628F"/>
    <w:rsid w:val="006763FF"/>
    <w:rsid w:val="00676696"/>
    <w:rsid w:val="0067691D"/>
    <w:rsid w:val="00676CA9"/>
    <w:rsid w:val="006773A9"/>
    <w:rsid w:val="0068073E"/>
    <w:rsid w:val="00681C81"/>
    <w:rsid w:val="00682D1A"/>
    <w:rsid w:val="006853C5"/>
    <w:rsid w:val="006909D7"/>
    <w:rsid w:val="00691A52"/>
    <w:rsid w:val="00695413"/>
    <w:rsid w:val="0069576F"/>
    <w:rsid w:val="006969F4"/>
    <w:rsid w:val="006A276A"/>
    <w:rsid w:val="006B095A"/>
    <w:rsid w:val="006B2BAE"/>
    <w:rsid w:val="006B545D"/>
    <w:rsid w:val="006B5AA8"/>
    <w:rsid w:val="006B5D07"/>
    <w:rsid w:val="006B6142"/>
    <w:rsid w:val="006C0E51"/>
    <w:rsid w:val="006C38FF"/>
    <w:rsid w:val="006D091D"/>
    <w:rsid w:val="006D0D5B"/>
    <w:rsid w:val="006D10A0"/>
    <w:rsid w:val="006D4275"/>
    <w:rsid w:val="006D5E6E"/>
    <w:rsid w:val="006E008E"/>
    <w:rsid w:val="006E0945"/>
    <w:rsid w:val="006E09C0"/>
    <w:rsid w:val="006E202F"/>
    <w:rsid w:val="006E5CA7"/>
    <w:rsid w:val="006E71AE"/>
    <w:rsid w:val="006F3E27"/>
    <w:rsid w:val="006F4614"/>
    <w:rsid w:val="006F52FE"/>
    <w:rsid w:val="006F5989"/>
    <w:rsid w:val="006F75C4"/>
    <w:rsid w:val="007012D2"/>
    <w:rsid w:val="00701819"/>
    <w:rsid w:val="007025DF"/>
    <w:rsid w:val="007035D8"/>
    <w:rsid w:val="00703A0F"/>
    <w:rsid w:val="007058E7"/>
    <w:rsid w:val="007072C4"/>
    <w:rsid w:val="007133E7"/>
    <w:rsid w:val="00715B6B"/>
    <w:rsid w:val="00716884"/>
    <w:rsid w:val="00716A40"/>
    <w:rsid w:val="00724028"/>
    <w:rsid w:val="00725AB3"/>
    <w:rsid w:val="00726638"/>
    <w:rsid w:val="00730F7B"/>
    <w:rsid w:val="007311F0"/>
    <w:rsid w:val="00731819"/>
    <w:rsid w:val="00735271"/>
    <w:rsid w:val="00735B3B"/>
    <w:rsid w:val="00735D2C"/>
    <w:rsid w:val="00736158"/>
    <w:rsid w:val="007361EE"/>
    <w:rsid w:val="007366E4"/>
    <w:rsid w:val="00746DE4"/>
    <w:rsid w:val="0075306F"/>
    <w:rsid w:val="00754FEB"/>
    <w:rsid w:val="00755374"/>
    <w:rsid w:val="0075780B"/>
    <w:rsid w:val="00762C8E"/>
    <w:rsid w:val="0076589D"/>
    <w:rsid w:val="00765B6B"/>
    <w:rsid w:val="00766AB4"/>
    <w:rsid w:val="00766DB9"/>
    <w:rsid w:val="00773F4D"/>
    <w:rsid w:val="00780391"/>
    <w:rsid w:val="00781036"/>
    <w:rsid w:val="00782EA6"/>
    <w:rsid w:val="007838D0"/>
    <w:rsid w:val="0078462B"/>
    <w:rsid w:val="007928A4"/>
    <w:rsid w:val="00793B98"/>
    <w:rsid w:val="007971ED"/>
    <w:rsid w:val="007A06B3"/>
    <w:rsid w:val="007A1C6B"/>
    <w:rsid w:val="007A28EC"/>
    <w:rsid w:val="007A2F3C"/>
    <w:rsid w:val="007A38FA"/>
    <w:rsid w:val="007A5170"/>
    <w:rsid w:val="007A789A"/>
    <w:rsid w:val="007A7E6D"/>
    <w:rsid w:val="007A7FB3"/>
    <w:rsid w:val="007B139D"/>
    <w:rsid w:val="007B2B0A"/>
    <w:rsid w:val="007B2B28"/>
    <w:rsid w:val="007B2DE8"/>
    <w:rsid w:val="007B3BDB"/>
    <w:rsid w:val="007B6F70"/>
    <w:rsid w:val="007B700C"/>
    <w:rsid w:val="007B75BA"/>
    <w:rsid w:val="007C1630"/>
    <w:rsid w:val="007C36CB"/>
    <w:rsid w:val="007C4D7A"/>
    <w:rsid w:val="007C6BB9"/>
    <w:rsid w:val="007D2D26"/>
    <w:rsid w:val="007D3ECE"/>
    <w:rsid w:val="007E2405"/>
    <w:rsid w:val="007E3AC7"/>
    <w:rsid w:val="007E4FD1"/>
    <w:rsid w:val="007E6581"/>
    <w:rsid w:val="007E784A"/>
    <w:rsid w:val="007F0CA6"/>
    <w:rsid w:val="007F28B1"/>
    <w:rsid w:val="007F29A9"/>
    <w:rsid w:val="007F382C"/>
    <w:rsid w:val="007F3F3D"/>
    <w:rsid w:val="00801158"/>
    <w:rsid w:val="00802955"/>
    <w:rsid w:val="00802B65"/>
    <w:rsid w:val="00807DEC"/>
    <w:rsid w:val="00824559"/>
    <w:rsid w:val="00824A97"/>
    <w:rsid w:val="00831D15"/>
    <w:rsid w:val="008324CB"/>
    <w:rsid w:val="008334C7"/>
    <w:rsid w:val="00836C18"/>
    <w:rsid w:val="008371ED"/>
    <w:rsid w:val="00841790"/>
    <w:rsid w:val="00842BF0"/>
    <w:rsid w:val="00844846"/>
    <w:rsid w:val="00845EDF"/>
    <w:rsid w:val="00846323"/>
    <w:rsid w:val="0084794E"/>
    <w:rsid w:val="00853D7F"/>
    <w:rsid w:val="00855E83"/>
    <w:rsid w:val="00857381"/>
    <w:rsid w:val="008574EE"/>
    <w:rsid w:val="00860673"/>
    <w:rsid w:val="00861F33"/>
    <w:rsid w:val="0086264D"/>
    <w:rsid w:val="00863373"/>
    <w:rsid w:val="00864220"/>
    <w:rsid w:val="008644B7"/>
    <w:rsid w:val="0086671C"/>
    <w:rsid w:val="00866783"/>
    <w:rsid w:val="00866CB4"/>
    <w:rsid w:val="00866E5D"/>
    <w:rsid w:val="00872B22"/>
    <w:rsid w:val="0087344C"/>
    <w:rsid w:val="00873A96"/>
    <w:rsid w:val="00874D46"/>
    <w:rsid w:val="00875B15"/>
    <w:rsid w:val="00876986"/>
    <w:rsid w:val="008802EB"/>
    <w:rsid w:val="0088113B"/>
    <w:rsid w:val="00883153"/>
    <w:rsid w:val="00884077"/>
    <w:rsid w:val="00890744"/>
    <w:rsid w:val="00890DD0"/>
    <w:rsid w:val="00891AEB"/>
    <w:rsid w:val="00894B47"/>
    <w:rsid w:val="00894C27"/>
    <w:rsid w:val="00895BB2"/>
    <w:rsid w:val="008A2536"/>
    <w:rsid w:val="008A2C04"/>
    <w:rsid w:val="008A375E"/>
    <w:rsid w:val="008A3B70"/>
    <w:rsid w:val="008A508C"/>
    <w:rsid w:val="008A5EF4"/>
    <w:rsid w:val="008A6301"/>
    <w:rsid w:val="008B6EB4"/>
    <w:rsid w:val="008C25FC"/>
    <w:rsid w:val="008C2707"/>
    <w:rsid w:val="008C43C0"/>
    <w:rsid w:val="008C7AF7"/>
    <w:rsid w:val="008D0490"/>
    <w:rsid w:val="008D1D13"/>
    <w:rsid w:val="008D2894"/>
    <w:rsid w:val="008D2B45"/>
    <w:rsid w:val="008D6FC5"/>
    <w:rsid w:val="008D793A"/>
    <w:rsid w:val="008D7EFD"/>
    <w:rsid w:val="008E150F"/>
    <w:rsid w:val="008E3533"/>
    <w:rsid w:val="008E6B7B"/>
    <w:rsid w:val="008E7B5F"/>
    <w:rsid w:val="008F2237"/>
    <w:rsid w:val="008F33E1"/>
    <w:rsid w:val="008F5E90"/>
    <w:rsid w:val="008F5F12"/>
    <w:rsid w:val="008F7F37"/>
    <w:rsid w:val="009032AC"/>
    <w:rsid w:val="0090540D"/>
    <w:rsid w:val="0090691C"/>
    <w:rsid w:val="00906CAD"/>
    <w:rsid w:val="00910398"/>
    <w:rsid w:val="009118B8"/>
    <w:rsid w:val="00920DAC"/>
    <w:rsid w:val="00921E3B"/>
    <w:rsid w:val="00922447"/>
    <w:rsid w:val="00924A1C"/>
    <w:rsid w:val="00924D8D"/>
    <w:rsid w:val="0092710D"/>
    <w:rsid w:val="00927BBC"/>
    <w:rsid w:val="009300F0"/>
    <w:rsid w:val="0093556B"/>
    <w:rsid w:val="00944EEF"/>
    <w:rsid w:val="00945C09"/>
    <w:rsid w:val="00946AFC"/>
    <w:rsid w:val="009530C8"/>
    <w:rsid w:val="0095387F"/>
    <w:rsid w:val="00955E34"/>
    <w:rsid w:val="0096383B"/>
    <w:rsid w:val="00964BC9"/>
    <w:rsid w:val="00964D03"/>
    <w:rsid w:val="009656B5"/>
    <w:rsid w:val="00966176"/>
    <w:rsid w:val="009712FE"/>
    <w:rsid w:val="00971B9D"/>
    <w:rsid w:val="00975833"/>
    <w:rsid w:val="00976173"/>
    <w:rsid w:val="009803D3"/>
    <w:rsid w:val="00980AA1"/>
    <w:rsid w:val="00981259"/>
    <w:rsid w:val="00981A57"/>
    <w:rsid w:val="00982D54"/>
    <w:rsid w:val="00983464"/>
    <w:rsid w:val="00984961"/>
    <w:rsid w:val="00987BAC"/>
    <w:rsid w:val="00987D03"/>
    <w:rsid w:val="00991CC4"/>
    <w:rsid w:val="00991D0E"/>
    <w:rsid w:val="00994BA7"/>
    <w:rsid w:val="00995F28"/>
    <w:rsid w:val="009967F5"/>
    <w:rsid w:val="00996F79"/>
    <w:rsid w:val="009A1D44"/>
    <w:rsid w:val="009A3217"/>
    <w:rsid w:val="009A7D41"/>
    <w:rsid w:val="009B391F"/>
    <w:rsid w:val="009B3953"/>
    <w:rsid w:val="009B55BB"/>
    <w:rsid w:val="009B5DF7"/>
    <w:rsid w:val="009B7A2F"/>
    <w:rsid w:val="009B7BD3"/>
    <w:rsid w:val="009C354D"/>
    <w:rsid w:val="009C53B1"/>
    <w:rsid w:val="009C5F4F"/>
    <w:rsid w:val="009D0F20"/>
    <w:rsid w:val="009D1578"/>
    <w:rsid w:val="009D4DB0"/>
    <w:rsid w:val="009D5A4B"/>
    <w:rsid w:val="009D6E40"/>
    <w:rsid w:val="009F0209"/>
    <w:rsid w:val="009F1026"/>
    <w:rsid w:val="009F2ACB"/>
    <w:rsid w:val="009F2AF6"/>
    <w:rsid w:val="009F585F"/>
    <w:rsid w:val="00A00EC4"/>
    <w:rsid w:val="00A0215A"/>
    <w:rsid w:val="00A0316F"/>
    <w:rsid w:val="00A07CE1"/>
    <w:rsid w:val="00A110F7"/>
    <w:rsid w:val="00A1185B"/>
    <w:rsid w:val="00A1195C"/>
    <w:rsid w:val="00A134B8"/>
    <w:rsid w:val="00A20E49"/>
    <w:rsid w:val="00A225BB"/>
    <w:rsid w:val="00A23C38"/>
    <w:rsid w:val="00A24981"/>
    <w:rsid w:val="00A24C3D"/>
    <w:rsid w:val="00A260F9"/>
    <w:rsid w:val="00A261AF"/>
    <w:rsid w:val="00A276C3"/>
    <w:rsid w:val="00A30203"/>
    <w:rsid w:val="00A308CD"/>
    <w:rsid w:val="00A30C54"/>
    <w:rsid w:val="00A30F81"/>
    <w:rsid w:val="00A32491"/>
    <w:rsid w:val="00A33C20"/>
    <w:rsid w:val="00A36F4C"/>
    <w:rsid w:val="00A37D27"/>
    <w:rsid w:val="00A41947"/>
    <w:rsid w:val="00A42A3B"/>
    <w:rsid w:val="00A4319F"/>
    <w:rsid w:val="00A4395C"/>
    <w:rsid w:val="00A45708"/>
    <w:rsid w:val="00A46514"/>
    <w:rsid w:val="00A47320"/>
    <w:rsid w:val="00A47769"/>
    <w:rsid w:val="00A47D61"/>
    <w:rsid w:val="00A53910"/>
    <w:rsid w:val="00A53C45"/>
    <w:rsid w:val="00A541B2"/>
    <w:rsid w:val="00A5432B"/>
    <w:rsid w:val="00A54354"/>
    <w:rsid w:val="00A54455"/>
    <w:rsid w:val="00A55632"/>
    <w:rsid w:val="00A57F85"/>
    <w:rsid w:val="00A61ED7"/>
    <w:rsid w:val="00A6296F"/>
    <w:rsid w:val="00A64FC3"/>
    <w:rsid w:val="00A65183"/>
    <w:rsid w:val="00A65C52"/>
    <w:rsid w:val="00A67CF1"/>
    <w:rsid w:val="00A749F6"/>
    <w:rsid w:val="00A82B9C"/>
    <w:rsid w:val="00A838D4"/>
    <w:rsid w:val="00A8465C"/>
    <w:rsid w:val="00A86F79"/>
    <w:rsid w:val="00A8763E"/>
    <w:rsid w:val="00A90EE0"/>
    <w:rsid w:val="00A915E8"/>
    <w:rsid w:val="00A94069"/>
    <w:rsid w:val="00A9589A"/>
    <w:rsid w:val="00AA0E79"/>
    <w:rsid w:val="00AA27A0"/>
    <w:rsid w:val="00AA336F"/>
    <w:rsid w:val="00AA43BA"/>
    <w:rsid w:val="00AA4DE1"/>
    <w:rsid w:val="00AA52C8"/>
    <w:rsid w:val="00AA6853"/>
    <w:rsid w:val="00AA74A4"/>
    <w:rsid w:val="00AB06BF"/>
    <w:rsid w:val="00AB232E"/>
    <w:rsid w:val="00AB2435"/>
    <w:rsid w:val="00AB255C"/>
    <w:rsid w:val="00AB2880"/>
    <w:rsid w:val="00AB2C95"/>
    <w:rsid w:val="00AB7299"/>
    <w:rsid w:val="00AC16DB"/>
    <w:rsid w:val="00AC1A03"/>
    <w:rsid w:val="00AC3A4A"/>
    <w:rsid w:val="00AC5EF5"/>
    <w:rsid w:val="00AD1D85"/>
    <w:rsid w:val="00AD22C1"/>
    <w:rsid w:val="00AD6B7F"/>
    <w:rsid w:val="00AE27EF"/>
    <w:rsid w:val="00AE3D59"/>
    <w:rsid w:val="00AE6636"/>
    <w:rsid w:val="00AE7741"/>
    <w:rsid w:val="00AF1C53"/>
    <w:rsid w:val="00AF2BC3"/>
    <w:rsid w:val="00AF4FEC"/>
    <w:rsid w:val="00B02F09"/>
    <w:rsid w:val="00B03273"/>
    <w:rsid w:val="00B03483"/>
    <w:rsid w:val="00B035EC"/>
    <w:rsid w:val="00B050CD"/>
    <w:rsid w:val="00B07CBA"/>
    <w:rsid w:val="00B153E7"/>
    <w:rsid w:val="00B16D90"/>
    <w:rsid w:val="00B227E4"/>
    <w:rsid w:val="00B23D04"/>
    <w:rsid w:val="00B255A7"/>
    <w:rsid w:val="00B26526"/>
    <w:rsid w:val="00B268C5"/>
    <w:rsid w:val="00B30627"/>
    <w:rsid w:val="00B30CF6"/>
    <w:rsid w:val="00B31040"/>
    <w:rsid w:val="00B327AB"/>
    <w:rsid w:val="00B34E0B"/>
    <w:rsid w:val="00B35427"/>
    <w:rsid w:val="00B35875"/>
    <w:rsid w:val="00B35F4E"/>
    <w:rsid w:val="00B36A79"/>
    <w:rsid w:val="00B42E03"/>
    <w:rsid w:val="00B42E29"/>
    <w:rsid w:val="00B441D2"/>
    <w:rsid w:val="00B44474"/>
    <w:rsid w:val="00B51067"/>
    <w:rsid w:val="00B5128A"/>
    <w:rsid w:val="00B51EB2"/>
    <w:rsid w:val="00B63697"/>
    <w:rsid w:val="00B67EB1"/>
    <w:rsid w:val="00B71220"/>
    <w:rsid w:val="00B719AC"/>
    <w:rsid w:val="00B71E02"/>
    <w:rsid w:val="00B73A50"/>
    <w:rsid w:val="00B74A99"/>
    <w:rsid w:val="00B80FE3"/>
    <w:rsid w:val="00B81141"/>
    <w:rsid w:val="00B82BE5"/>
    <w:rsid w:val="00B91309"/>
    <w:rsid w:val="00B95B27"/>
    <w:rsid w:val="00B97AEA"/>
    <w:rsid w:val="00BA2C86"/>
    <w:rsid w:val="00BA37D0"/>
    <w:rsid w:val="00BB0713"/>
    <w:rsid w:val="00BB1222"/>
    <w:rsid w:val="00BB3BD2"/>
    <w:rsid w:val="00BB4A21"/>
    <w:rsid w:val="00BB5CD7"/>
    <w:rsid w:val="00BC05E6"/>
    <w:rsid w:val="00BC0F79"/>
    <w:rsid w:val="00BC10AA"/>
    <w:rsid w:val="00BD4672"/>
    <w:rsid w:val="00BD4B2C"/>
    <w:rsid w:val="00BD5945"/>
    <w:rsid w:val="00BD694C"/>
    <w:rsid w:val="00BD764C"/>
    <w:rsid w:val="00BE1DBA"/>
    <w:rsid w:val="00BE375F"/>
    <w:rsid w:val="00BE3ABC"/>
    <w:rsid w:val="00BE3E18"/>
    <w:rsid w:val="00BE49BF"/>
    <w:rsid w:val="00BE4F10"/>
    <w:rsid w:val="00BE72AB"/>
    <w:rsid w:val="00BF085E"/>
    <w:rsid w:val="00BF1712"/>
    <w:rsid w:val="00BF1B60"/>
    <w:rsid w:val="00BF425A"/>
    <w:rsid w:val="00BF766B"/>
    <w:rsid w:val="00C02656"/>
    <w:rsid w:val="00C03D71"/>
    <w:rsid w:val="00C069F9"/>
    <w:rsid w:val="00C11CDF"/>
    <w:rsid w:val="00C12CE0"/>
    <w:rsid w:val="00C13F24"/>
    <w:rsid w:val="00C14F28"/>
    <w:rsid w:val="00C17FBE"/>
    <w:rsid w:val="00C20442"/>
    <w:rsid w:val="00C21B9F"/>
    <w:rsid w:val="00C23BB4"/>
    <w:rsid w:val="00C25A90"/>
    <w:rsid w:val="00C26E64"/>
    <w:rsid w:val="00C27F79"/>
    <w:rsid w:val="00C30852"/>
    <w:rsid w:val="00C30F53"/>
    <w:rsid w:val="00C313A2"/>
    <w:rsid w:val="00C32084"/>
    <w:rsid w:val="00C36F2A"/>
    <w:rsid w:val="00C37C38"/>
    <w:rsid w:val="00C41144"/>
    <w:rsid w:val="00C466EC"/>
    <w:rsid w:val="00C4714A"/>
    <w:rsid w:val="00C47444"/>
    <w:rsid w:val="00C50130"/>
    <w:rsid w:val="00C54066"/>
    <w:rsid w:val="00C55CE0"/>
    <w:rsid w:val="00C5677F"/>
    <w:rsid w:val="00C600FF"/>
    <w:rsid w:val="00C6022B"/>
    <w:rsid w:val="00C671FD"/>
    <w:rsid w:val="00C7109F"/>
    <w:rsid w:val="00C712E6"/>
    <w:rsid w:val="00C73A78"/>
    <w:rsid w:val="00C7444A"/>
    <w:rsid w:val="00C74AFA"/>
    <w:rsid w:val="00C83893"/>
    <w:rsid w:val="00C8440E"/>
    <w:rsid w:val="00C84C98"/>
    <w:rsid w:val="00C85A70"/>
    <w:rsid w:val="00C86985"/>
    <w:rsid w:val="00C9015D"/>
    <w:rsid w:val="00C925CE"/>
    <w:rsid w:val="00C93667"/>
    <w:rsid w:val="00C93A82"/>
    <w:rsid w:val="00C950C7"/>
    <w:rsid w:val="00C95177"/>
    <w:rsid w:val="00C95D47"/>
    <w:rsid w:val="00CA09A2"/>
    <w:rsid w:val="00CA144D"/>
    <w:rsid w:val="00CA4428"/>
    <w:rsid w:val="00CA676D"/>
    <w:rsid w:val="00CA6EB1"/>
    <w:rsid w:val="00CB148B"/>
    <w:rsid w:val="00CB7375"/>
    <w:rsid w:val="00CB78B2"/>
    <w:rsid w:val="00CC2796"/>
    <w:rsid w:val="00CC45EF"/>
    <w:rsid w:val="00CC4CA0"/>
    <w:rsid w:val="00CC5F25"/>
    <w:rsid w:val="00CC6E8B"/>
    <w:rsid w:val="00CC7EB0"/>
    <w:rsid w:val="00CD301C"/>
    <w:rsid w:val="00CD402B"/>
    <w:rsid w:val="00CD429C"/>
    <w:rsid w:val="00CD444E"/>
    <w:rsid w:val="00CD5BB7"/>
    <w:rsid w:val="00CD633B"/>
    <w:rsid w:val="00CD7592"/>
    <w:rsid w:val="00CE146A"/>
    <w:rsid w:val="00CE27A5"/>
    <w:rsid w:val="00CE4EB1"/>
    <w:rsid w:val="00CE6077"/>
    <w:rsid w:val="00CE75E1"/>
    <w:rsid w:val="00CE7BD6"/>
    <w:rsid w:val="00CF19F7"/>
    <w:rsid w:val="00CF25B2"/>
    <w:rsid w:val="00CF39A6"/>
    <w:rsid w:val="00CF4A05"/>
    <w:rsid w:val="00CF6A03"/>
    <w:rsid w:val="00D00A3A"/>
    <w:rsid w:val="00D112DC"/>
    <w:rsid w:val="00D22DDE"/>
    <w:rsid w:val="00D24567"/>
    <w:rsid w:val="00D26283"/>
    <w:rsid w:val="00D3219A"/>
    <w:rsid w:val="00D3375E"/>
    <w:rsid w:val="00D34981"/>
    <w:rsid w:val="00D34FA9"/>
    <w:rsid w:val="00D36603"/>
    <w:rsid w:val="00D37B5B"/>
    <w:rsid w:val="00D40E7C"/>
    <w:rsid w:val="00D40FA3"/>
    <w:rsid w:val="00D417A4"/>
    <w:rsid w:val="00D41D56"/>
    <w:rsid w:val="00D438FA"/>
    <w:rsid w:val="00D471E2"/>
    <w:rsid w:val="00D47B5C"/>
    <w:rsid w:val="00D50397"/>
    <w:rsid w:val="00D52E60"/>
    <w:rsid w:val="00D57D04"/>
    <w:rsid w:val="00D605AE"/>
    <w:rsid w:val="00D60D08"/>
    <w:rsid w:val="00D61F17"/>
    <w:rsid w:val="00D641E5"/>
    <w:rsid w:val="00D652E5"/>
    <w:rsid w:val="00D65356"/>
    <w:rsid w:val="00D6571A"/>
    <w:rsid w:val="00D67D66"/>
    <w:rsid w:val="00D7034B"/>
    <w:rsid w:val="00D71784"/>
    <w:rsid w:val="00D75B0E"/>
    <w:rsid w:val="00D77988"/>
    <w:rsid w:val="00D80377"/>
    <w:rsid w:val="00D80B73"/>
    <w:rsid w:val="00D81683"/>
    <w:rsid w:val="00D81A24"/>
    <w:rsid w:val="00D82BC0"/>
    <w:rsid w:val="00D83BBD"/>
    <w:rsid w:val="00D8471A"/>
    <w:rsid w:val="00D86311"/>
    <w:rsid w:val="00D878DB"/>
    <w:rsid w:val="00D92609"/>
    <w:rsid w:val="00D930CF"/>
    <w:rsid w:val="00DA04D0"/>
    <w:rsid w:val="00DA1C89"/>
    <w:rsid w:val="00DB2586"/>
    <w:rsid w:val="00DB25BE"/>
    <w:rsid w:val="00DB2769"/>
    <w:rsid w:val="00DB349A"/>
    <w:rsid w:val="00DB45AF"/>
    <w:rsid w:val="00DC0C00"/>
    <w:rsid w:val="00DC0CDE"/>
    <w:rsid w:val="00DC4B3D"/>
    <w:rsid w:val="00DC763E"/>
    <w:rsid w:val="00DC7FF1"/>
    <w:rsid w:val="00DD0151"/>
    <w:rsid w:val="00DD094A"/>
    <w:rsid w:val="00DD2AFC"/>
    <w:rsid w:val="00DD2DFA"/>
    <w:rsid w:val="00DD6455"/>
    <w:rsid w:val="00DE04E3"/>
    <w:rsid w:val="00DE0A81"/>
    <w:rsid w:val="00DE0ECA"/>
    <w:rsid w:val="00DE119A"/>
    <w:rsid w:val="00DE1676"/>
    <w:rsid w:val="00DE1D36"/>
    <w:rsid w:val="00DE3366"/>
    <w:rsid w:val="00DE4C2D"/>
    <w:rsid w:val="00DE5023"/>
    <w:rsid w:val="00DE57C7"/>
    <w:rsid w:val="00DE652B"/>
    <w:rsid w:val="00DE7BC6"/>
    <w:rsid w:val="00DE7BDA"/>
    <w:rsid w:val="00DF06EC"/>
    <w:rsid w:val="00DF3BF6"/>
    <w:rsid w:val="00DF4FE5"/>
    <w:rsid w:val="00E01DB3"/>
    <w:rsid w:val="00E02464"/>
    <w:rsid w:val="00E030C7"/>
    <w:rsid w:val="00E05724"/>
    <w:rsid w:val="00E05A20"/>
    <w:rsid w:val="00E06624"/>
    <w:rsid w:val="00E10C6C"/>
    <w:rsid w:val="00E10DF2"/>
    <w:rsid w:val="00E10EE5"/>
    <w:rsid w:val="00E11741"/>
    <w:rsid w:val="00E12D13"/>
    <w:rsid w:val="00E21A6D"/>
    <w:rsid w:val="00E23C16"/>
    <w:rsid w:val="00E24BFD"/>
    <w:rsid w:val="00E30760"/>
    <w:rsid w:val="00E31B1F"/>
    <w:rsid w:val="00E328D6"/>
    <w:rsid w:val="00E358A7"/>
    <w:rsid w:val="00E35C16"/>
    <w:rsid w:val="00E36962"/>
    <w:rsid w:val="00E36A1F"/>
    <w:rsid w:val="00E36E89"/>
    <w:rsid w:val="00E403D8"/>
    <w:rsid w:val="00E406EB"/>
    <w:rsid w:val="00E439AD"/>
    <w:rsid w:val="00E451B9"/>
    <w:rsid w:val="00E4581A"/>
    <w:rsid w:val="00E47C59"/>
    <w:rsid w:val="00E500F4"/>
    <w:rsid w:val="00E531AF"/>
    <w:rsid w:val="00E53DE9"/>
    <w:rsid w:val="00E54AAC"/>
    <w:rsid w:val="00E57294"/>
    <w:rsid w:val="00E72AB1"/>
    <w:rsid w:val="00E733AD"/>
    <w:rsid w:val="00E736D0"/>
    <w:rsid w:val="00E74A04"/>
    <w:rsid w:val="00E77923"/>
    <w:rsid w:val="00E77BBA"/>
    <w:rsid w:val="00E82649"/>
    <w:rsid w:val="00E8489B"/>
    <w:rsid w:val="00E85847"/>
    <w:rsid w:val="00E87BD9"/>
    <w:rsid w:val="00E91352"/>
    <w:rsid w:val="00E9203B"/>
    <w:rsid w:val="00E9361C"/>
    <w:rsid w:val="00E93FDE"/>
    <w:rsid w:val="00EA07A8"/>
    <w:rsid w:val="00EA18E1"/>
    <w:rsid w:val="00EA3C32"/>
    <w:rsid w:val="00EA5B6E"/>
    <w:rsid w:val="00EA75BD"/>
    <w:rsid w:val="00EB0D7B"/>
    <w:rsid w:val="00EB1DD4"/>
    <w:rsid w:val="00EB4CBA"/>
    <w:rsid w:val="00EB5448"/>
    <w:rsid w:val="00EB6585"/>
    <w:rsid w:val="00EB7C20"/>
    <w:rsid w:val="00EC1F98"/>
    <w:rsid w:val="00EC5FBB"/>
    <w:rsid w:val="00EC74AA"/>
    <w:rsid w:val="00EC7776"/>
    <w:rsid w:val="00EC7AC6"/>
    <w:rsid w:val="00ED021D"/>
    <w:rsid w:val="00ED2BC6"/>
    <w:rsid w:val="00ED3DF0"/>
    <w:rsid w:val="00EF04C5"/>
    <w:rsid w:val="00EF138E"/>
    <w:rsid w:val="00EF1D9C"/>
    <w:rsid w:val="00EF237F"/>
    <w:rsid w:val="00EF29CB"/>
    <w:rsid w:val="00F005A8"/>
    <w:rsid w:val="00F04F10"/>
    <w:rsid w:val="00F0542E"/>
    <w:rsid w:val="00F06349"/>
    <w:rsid w:val="00F0676D"/>
    <w:rsid w:val="00F11013"/>
    <w:rsid w:val="00F119EA"/>
    <w:rsid w:val="00F16343"/>
    <w:rsid w:val="00F20E00"/>
    <w:rsid w:val="00F21109"/>
    <w:rsid w:val="00F23094"/>
    <w:rsid w:val="00F3271D"/>
    <w:rsid w:val="00F33560"/>
    <w:rsid w:val="00F336DC"/>
    <w:rsid w:val="00F3434E"/>
    <w:rsid w:val="00F408AC"/>
    <w:rsid w:val="00F41A4F"/>
    <w:rsid w:val="00F42376"/>
    <w:rsid w:val="00F43425"/>
    <w:rsid w:val="00F452F6"/>
    <w:rsid w:val="00F4623C"/>
    <w:rsid w:val="00F50AAD"/>
    <w:rsid w:val="00F54422"/>
    <w:rsid w:val="00F55E3B"/>
    <w:rsid w:val="00F56B84"/>
    <w:rsid w:val="00F618E8"/>
    <w:rsid w:val="00F61B7D"/>
    <w:rsid w:val="00F63DF4"/>
    <w:rsid w:val="00F6534C"/>
    <w:rsid w:val="00F6582E"/>
    <w:rsid w:val="00F732BE"/>
    <w:rsid w:val="00F73404"/>
    <w:rsid w:val="00F7475C"/>
    <w:rsid w:val="00F75A03"/>
    <w:rsid w:val="00F75C5B"/>
    <w:rsid w:val="00F75FF5"/>
    <w:rsid w:val="00F83868"/>
    <w:rsid w:val="00F93B23"/>
    <w:rsid w:val="00F93D68"/>
    <w:rsid w:val="00F96651"/>
    <w:rsid w:val="00F96B4A"/>
    <w:rsid w:val="00FA032B"/>
    <w:rsid w:val="00FA0740"/>
    <w:rsid w:val="00FA14DC"/>
    <w:rsid w:val="00FA24F0"/>
    <w:rsid w:val="00FA50DF"/>
    <w:rsid w:val="00FA5EF4"/>
    <w:rsid w:val="00FA63F4"/>
    <w:rsid w:val="00FB0BC2"/>
    <w:rsid w:val="00FB4721"/>
    <w:rsid w:val="00FB60BD"/>
    <w:rsid w:val="00FB6D9F"/>
    <w:rsid w:val="00FB771A"/>
    <w:rsid w:val="00FC0C20"/>
    <w:rsid w:val="00FC1D59"/>
    <w:rsid w:val="00FC5689"/>
    <w:rsid w:val="00FC7FDD"/>
    <w:rsid w:val="00FD0C5E"/>
    <w:rsid w:val="00FD23B8"/>
    <w:rsid w:val="00FD3DF3"/>
    <w:rsid w:val="00FE12F4"/>
    <w:rsid w:val="00FE25BC"/>
    <w:rsid w:val="00FE2968"/>
    <w:rsid w:val="00FE4628"/>
    <w:rsid w:val="00FE4B25"/>
    <w:rsid w:val="00FE574A"/>
    <w:rsid w:val="00FE603F"/>
    <w:rsid w:val="00FF48C0"/>
    <w:rsid w:val="00FF52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65C0C2"/>
  <w14:defaultImageDpi w14:val="32767"/>
  <w15:chartTrackingRefBased/>
  <w15:docId w15:val="{8FF56450-F65E-4968-B153-E7236A5F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na Metin"/>
    <w:qFormat/>
    <w:rsid w:val="001315A5"/>
    <w:pPr>
      <w:spacing w:after="0" w:line="240" w:lineRule="auto"/>
      <w:ind w:firstLine="397"/>
      <w:jc w:val="both"/>
    </w:pPr>
    <w:rPr>
      <w:rFonts w:ascii="Cambria" w:hAnsi="Cambria"/>
      <w:sz w:val="20"/>
      <w:lang w:val="en-GB"/>
    </w:rPr>
  </w:style>
  <w:style w:type="paragraph" w:styleId="Heading1">
    <w:name w:val="heading 1"/>
    <w:basedOn w:val="Normal"/>
    <w:next w:val="Normal"/>
    <w:link w:val="Heading1Char"/>
    <w:uiPriority w:val="9"/>
    <w:qFormat/>
    <w:rsid w:val="002D346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Başlıklar"/>
    <w:basedOn w:val="Normal"/>
    <w:next w:val="Normal"/>
    <w:link w:val="Heading2Char"/>
    <w:uiPriority w:val="9"/>
    <w:unhideWhenUsed/>
    <w:qFormat/>
    <w:rsid w:val="00F3434E"/>
    <w:pPr>
      <w:keepNext/>
      <w:keepLines/>
      <w:spacing w:before="40"/>
      <w:jc w:val="center"/>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7C36C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03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309"/>
    <w:pPr>
      <w:tabs>
        <w:tab w:val="center" w:pos="4680"/>
        <w:tab w:val="right" w:pos="9360"/>
      </w:tabs>
    </w:pPr>
  </w:style>
  <w:style w:type="character" w:customStyle="1" w:styleId="HeaderChar">
    <w:name w:val="Header Char"/>
    <w:basedOn w:val="DefaultParagraphFont"/>
    <w:link w:val="Header"/>
    <w:uiPriority w:val="99"/>
    <w:rsid w:val="00B91309"/>
  </w:style>
  <w:style w:type="paragraph" w:styleId="Footer">
    <w:name w:val="footer"/>
    <w:basedOn w:val="Normal"/>
    <w:link w:val="FooterChar"/>
    <w:uiPriority w:val="99"/>
    <w:unhideWhenUsed/>
    <w:rsid w:val="00B91309"/>
    <w:pPr>
      <w:tabs>
        <w:tab w:val="center" w:pos="4680"/>
        <w:tab w:val="right" w:pos="9360"/>
      </w:tabs>
    </w:pPr>
  </w:style>
  <w:style w:type="character" w:customStyle="1" w:styleId="FooterChar">
    <w:name w:val="Footer Char"/>
    <w:basedOn w:val="DefaultParagraphFont"/>
    <w:link w:val="Footer"/>
    <w:uiPriority w:val="99"/>
    <w:rsid w:val="00B91309"/>
  </w:style>
  <w:style w:type="table" w:styleId="TableGrid">
    <w:name w:val="Table Grid"/>
    <w:basedOn w:val="TableNormal"/>
    <w:uiPriority w:val="39"/>
    <w:rsid w:val="00975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Metin">
    <w:name w:val="Özet Metin"/>
    <w:basedOn w:val="Normal"/>
    <w:autoRedefine/>
    <w:qFormat/>
    <w:rsid w:val="00981259"/>
    <w:pPr>
      <w:spacing w:after="80"/>
    </w:pPr>
    <w:rPr>
      <w:sz w:val="18"/>
      <w:szCs w:val="18"/>
      <w:lang w:eastAsia="tr-TR"/>
    </w:rPr>
  </w:style>
  <w:style w:type="character" w:customStyle="1" w:styleId="Heading2Char">
    <w:name w:val="Heading 2 Char"/>
    <w:aliases w:val="Başlıklar Char"/>
    <w:basedOn w:val="DefaultParagraphFont"/>
    <w:link w:val="Heading2"/>
    <w:uiPriority w:val="9"/>
    <w:rsid w:val="00F3434E"/>
    <w:rPr>
      <w:rFonts w:ascii="Cambria" w:eastAsiaTheme="majorEastAsia" w:hAnsi="Cambria" w:cstheme="majorBidi"/>
      <w:b/>
      <w:sz w:val="20"/>
      <w:szCs w:val="26"/>
      <w:lang w:val="tr-TR"/>
    </w:rPr>
  </w:style>
  <w:style w:type="paragraph" w:styleId="ListParagraph">
    <w:name w:val="List Paragraph"/>
    <w:basedOn w:val="Normal"/>
    <w:link w:val="ListParagraphChar"/>
    <w:uiPriority w:val="34"/>
    <w:qFormat/>
    <w:rsid w:val="00F3434E"/>
    <w:pPr>
      <w:ind w:left="720"/>
      <w:contextualSpacing/>
    </w:pPr>
  </w:style>
  <w:style w:type="character" w:customStyle="1" w:styleId="ListParagraphChar">
    <w:name w:val="List Paragraph Char"/>
    <w:basedOn w:val="DefaultParagraphFont"/>
    <w:link w:val="ListParagraph"/>
    <w:uiPriority w:val="34"/>
    <w:rsid w:val="00F3434E"/>
    <w:rPr>
      <w:rFonts w:ascii="Cambria" w:hAnsi="Cambria"/>
      <w:sz w:val="20"/>
      <w:lang w:val="tr-TR"/>
    </w:rPr>
  </w:style>
  <w:style w:type="character" w:styleId="Hyperlink">
    <w:name w:val="Hyperlink"/>
    <w:basedOn w:val="DefaultParagraphFont"/>
    <w:uiPriority w:val="99"/>
    <w:rsid w:val="00F3434E"/>
    <w:rPr>
      <w:color w:val="0000FF"/>
      <w:u w:val="single"/>
    </w:rPr>
  </w:style>
  <w:style w:type="paragraph" w:customStyle="1" w:styleId="03TSMetin">
    <w:name w:val="03_TSMetin"/>
    <w:basedOn w:val="Normal"/>
    <w:link w:val="03TSMetinChar"/>
    <w:qFormat/>
    <w:rsid w:val="00F3434E"/>
    <w:pPr>
      <w:spacing w:line="276" w:lineRule="auto"/>
    </w:pPr>
    <w:rPr>
      <w:rFonts w:ascii="Times New Roman" w:eastAsia="Times New Roman" w:hAnsi="Times New Roman" w:cs="Times New Roman"/>
      <w:sz w:val="18"/>
      <w:szCs w:val="18"/>
      <w:lang w:val="en-US"/>
    </w:rPr>
  </w:style>
  <w:style w:type="character" w:customStyle="1" w:styleId="03TSMetinChar">
    <w:name w:val="03_TSMetin Char"/>
    <w:link w:val="03TSMetin"/>
    <w:rsid w:val="00F3434E"/>
    <w:rPr>
      <w:rFonts w:ascii="Times New Roman" w:eastAsia="Times New Roman" w:hAnsi="Times New Roman" w:cs="Times New Roman"/>
      <w:sz w:val="18"/>
      <w:szCs w:val="18"/>
    </w:rPr>
  </w:style>
  <w:style w:type="table" w:styleId="PlainTable2">
    <w:name w:val="Plain Table 2"/>
    <w:basedOn w:val="TableNormal"/>
    <w:uiPriority w:val="42"/>
    <w:rsid w:val="00F3434E"/>
    <w:pPr>
      <w:spacing w:after="0" w:line="240" w:lineRule="auto"/>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90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15D"/>
    <w:rPr>
      <w:rFonts w:ascii="Segoe UI" w:hAnsi="Segoe UI" w:cs="Segoe UI"/>
      <w:sz w:val="18"/>
      <w:szCs w:val="18"/>
      <w:lang w:val="tr-TR"/>
    </w:rPr>
  </w:style>
  <w:style w:type="character" w:customStyle="1" w:styleId="Heading1Char">
    <w:name w:val="Heading 1 Char"/>
    <w:basedOn w:val="DefaultParagraphFont"/>
    <w:link w:val="Heading1"/>
    <w:uiPriority w:val="9"/>
    <w:rsid w:val="002D3467"/>
    <w:rPr>
      <w:rFonts w:asciiTheme="majorHAnsi" w:eastAsiaTheme="majorEastAsia" w:hAnsiTheme="majorHAnsi" w:cstheme="majorBidi"/>
      <w:color w:val="2F5496" w:themeColor="accent1" w:themeShade="BF"/>
      <w:sz w:val="32"/>
      <w:szCs w:val="32"/>
      <w:lang w:val="tr-TR"/>
    </w:rPr>
  </w:style>
  <w:style w:type="character" w:customStyle="1" w:styleId="UnresolvedMention1">
    <w:name w:val="Unresolved Mention1"/>
    <w:basedOn w:val="DefaultParagraphFont"/>
    <w:uiPriority w:val="99"/>
    <w:semiHidden/>
    <w:unhideWhenUsed/>
    <w:rsid w:val="00BF425A"/>
    <w:rPr>
      <w:color w:val="605E5C"/>
      <w:shd w:val="clear" w:color="auto" w:fill="E1DFDD"/>
    </w:rPr>
  </w:style>
  <w:style w:type="paragraph" w:styleId="Caption">
    <w:name w:val="caption"/>
    <w:basedOn w:val="Normal"/>
    <w:next w:val="Normal"/>
    <w:uiPriority w:val="35"/>
    <w:unhideWhenUsed/>
    <w:qFormat/>
    <w:rsid w:val="006909D7"/>
    <w:rPr>
      <w:iCs/>
      <w:szCs w:val="18"/>
    </w:rPr>
  </w:style>
  <w:style w:type="table" w:customStyle="1" w:styleId="TableGrid1">
    <w:name w:val="Table Grid1"/>
    <w:basedOn w:val="TableNormal"/>
    <w:next w:val="TableGrid"/>
    <w:uiPriority w:val="39"/>
    <w:rsid w:val="00047486"/>
    <w:pPr>
      <w:spacing w:after="0" w:line="240" w:lineRule="auto"/>
      <w:ind w:firstLine="198"/>
      <w:jc w:val="center"/>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691C"/>
    <w:pPr>
      <w:spacing w:after="0" w:line="240" w:lineRule="auto"/>
    </w:pPr>
    <w:rPr>
      <w:rFonts w:ascii="Cambria" w:hAnsi="Cambria"/>
      <w:sz w:val="20"/>
      <w:lang w:val="tr-TR"/>
    </w:rPr>
  </w:style>
  <w:style w:type="paragraph" w:styleId="FootnoteText">
    <w:name w:val="footnote text"/>
    <w:basedOn w:val="Normal"/>
    <w:link w:val="FootnoteTextChar"/>
    <w:uiPriority w:val="99"/>
    <w:semiHidden/>
    <w:unhideWhenUsed/>
    <w:rsid w:val="00FE574A"/>
    <w:rPr>
      <w:szCs w:val="20"/>
    </w:rPr>
  </w:style>
  <w:style w:type="character" w:customStyle="1" w:styleId="FootnoteTextChar">
    <w:name w:val="Footnote Text Char"/>
    <w:basedOn w:val="DefaultParagraphFont"/>
    <w:link w:val="FootnoteText"/>
    <w:uiPriority w:val="99"/>
    <w:semiHidden/>
    <w:rsid w:val="00FE574A"/>
    <w:rPr>
      <w:rFonts w:ascii="Cambria" w:hAnsi="Cambria"/>
      <w:sz w:val="20"/>
      <w:szCs w:val="20"/>
      <w:lang w:val="en-GB"/>
    </w:rPr>
  </w:style>
  <w:style w:type="character" w:styleId="FootnoteReference">
    <w:name w:val="footnote reference"/>
    <w:aliases w:val="شماره زيرنويس"/>
    <w:uiPriority w:val="99"/>
    <w:semiHidden/>
    <w:unhideWhenUsed/>
    <w:rsid w:val="00FE574A"/>
    <w:rPr>
      <w:vertAlign w:val="superscript"/>
    </w:rPr>
  </w:style>
  <w:style w:type="character" w:styleId="FollowedHyperlink">
    <w:name w:val="FollowedHyperlink"/>
    <w:basedOn w:val="DefaultParagraphFont"/>
    <w:uiPriority w:val="99"/>
    <w:semiHidden/>
    <w:unhideWhenUsed/>
    <w:rsid w:val="00345CAD"/>
    <w:rPr>
      <w:color w:val="954F72" w:themeColor="followedHyperlink"/>
      <w:u w:val="single"/>
    </w:rPr>
  </w:style>
  <w:style w:type="character" w:customStyle="1" w:styleId="Heading3Char">
    <w:name w:val="Heading 3 Char"/>
    <w:basedOn w:val="DefaultParagraphFont"/>
    <w:link w:val="Heading3"/>
    <w:uiPriority w:val="9"/>
    <w:semiHidden/>
    <w:rsid w:val="007C36CB"/>
    <w:rPr>
      <w:rFonts w:asciiTheme="majorHAnsi" w:eastAsiaTheme="majorEastAsia" w:hAnsiTheme="majorHAnsi" w:cstheme="majorBidi"/>
      <w:color w:val="1F3763" w:themeColor="accent1" w:themeShade="7F"/>
      <w:sz w:val="24"/>
      <w:szCs w:val="24"/>
      <w:lang w:val="en-GB"/>
    </w:rPr>
  </w:style>
  <w:style w:type="character" w:styleId="UnresolvedMention">
    <w:name w:val="Unresolved Mention"/>
    <w:basedOn w:val="DefaultParagraphFont"/>
    <w:uiPriority w:val="99"/>
    <w:semiHidden/>
    <w:unhideWhenUsed/>
    <w:rsid w:val="00B42E29"/>
    <w:rPr>
      <w:color w:val="605E5C"/>
      <w:shd w:val="clear" w:color="auto" w:fill="E1DFDD"/>
    </w:rPr>
  </w:style>
  <w:style w:type="character" w:customStyle="1" w:styleId="Heading4Char">
    <w:name w:val="Heading 4 Char"/>
    <w:basedOn w:val="DefaultParagraphFont"/>
    <w:link w:val="Heading4"/>
    <w:uiPriority w:val="9"/>
    <w:semiHidden/>
    <w:rsid w:val="00210397"/>
    <w:rPr>
      <w:rFonts w:asciiTheme="majorHAnsi" w:eastAsiaTheme="majorEastAsia" w:hAnsiTheme="majorHAnsi" w:cstheme="majorBidi"/>
      <w:i/>
      <w:iCs/>
      <w:color w:val="2F5496" w:themeColor="accent1" w:themeShade="B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70614">
      <w:bodyDiv w:val="1"/>
      <w:marLeft w:val="0"/>
      <w:marRight w:val="0"/>
      <w:marTop w:val="0"/>
      <w:marBottom w:val="0"/>
      <w:divBdr>
        <w:top w:val="none" w:sz="0" w:space="0" w:color="auto"/>
        <w:left w:val="none" w:sz="0" w:space="0" w:color="auto"/>
        <w:bottom w:val="none" w:sz="0" w:space="0" w:color="auto"/>
        <w:right w:val="none" w:sz="0" w:space="0" w:color="auto"/>
      </w:divBdr>
    </w:div>
    <w:div w:id="215744724">
      <w:bodyDiv w:val="1"/>
      <w:marLeft w:val="0"/>
      <w:marRight w:val="0"/>
      <w:marTop w:val="0"/>
      <w:marBottom w:val="0"/>
      <w:divBdr>
        <w:top w:val="none" w:sz="0" w:space="0" w:color="auto"/>
        <w:left w:val="none" w:sz="0" w:space="0" w:color="auto"/>
        <w:bottom w:val="none" w:sz="0" w:space="0" w:color="auto"/>
        <w:right w:val="none" w:sz="0" w:space="0" w:color="auto"/>
      </w:divBdr>
    </w:div>
    <w:div w:id="468323331">
      <w:bodyDiv w:val="1"/>
      <w:marLeft w:val="0"/>
      <w:marRight w:val="0"/>
      <w:marTop w:val="0"/>
      <w:marBottom w:val="0"/>
      <w:divBdr>
        <w:top w:val="none" w:sz="0" w:space="0" w:color="auto"/>
        <w:left w:val="none" w:sz="0" w:space="0" w:color="auto"/>
        <w:bottom w:val="none" w:sz="0" w:space="0" w:color="auto"/>
        <w:right w:val="none" w:sz="0" w:space="0" w:color="auto"/>
      </w:divBdr>
    </w:div>
    <w:div w:id="476142375">
      <w:bodyDiv w:val="1"/>
      <w:marLeft w:val="0"/>
      <w:marRight w:val="0"/>
      <w:marTop w:val="0"/>
      <w:marBottom w:val="0"/>
      <w:divBdr>
        <w:top w:val="none" w:sz="0" w:space="0" w:color="auto"/>
        <w:left w:val="none" w:sz="0" w:space="0" w:color="auto"/>
        <w:bottom w:val="none" w:sz="0" w:space="0" w:color="auto"/>
        <w:right w:val="none" w:sz="0" w:space="0" w:color="auto"/>
      </w:divBdr>
    </w:div>
    <w:div w:id="669143093">
      <w:bodyDiv w:val="1"/>
      <w:marLeft w:val="0"/>
      <w:marRight w:val="0"/>
      <w:marTop w:val="0"/>
      <w:marBottom w:val="0"/>
      <w:divBdr>
        <w:top w:val="none" w:sz="0" w:space="0" w:color="auto"/>
        <w:left w:val="none" w:sz="0" w:space="0" w:color="auto"/>
        <w:bottom w:val="none" w:sz="0" w:space="0" w:color="auto"/>
        <w:right w:val="none" w:sz="0" w:space="0" w:color="auto"/>
      </w:divBdr>
    </w:div>
    <w:div w:id="739713159">
      <w:bodyDiv w:val="1"/>
      <w:marLeft w:val="0"/>
      <w:marRight w:val="0"/>
      <w:marTop w:val="0"/>
      <w:marBottom w:val="0"/>
      <w:divBdr>
        <w:top w:val="none" w:sz="0" w:space="0" w:color="auto"/>
        <w:left w:val="none" w:sz="0" w:space="0" w:color="auto"/>
        <w:bottom w:val="none" w:sz="0" w:space="0" w:color="auto"/>
        <w:right w:val="none" w:sz="0" w:space="0" w:color="auto"/>
      </w:divBdr>
    </w:div>
    <w:div w:id="751589935">
      <w:bodyDiv w:val="1"/>
      <w:marLeft w:val="0"/>
      <w:marRight w:val="0"/>
      <w:marTop w:val="0"/>
      <w:marBottom w:val="0"/>
      <w:divBdr>
        <w:top w:val="none" w:sz="0" w:space="0" w:color="auto"/>
        <w:left w:val="none" w:sz="0" w:space="0" w:color="auto"/>
        <w:bottom w:val="none" w:sz="0" w:space="0" w:color="auto"/>
        <w:right w:val="none" w:sz="0" w:space="0" w:color="auto"/>
      </w:divBdr>
    </w:div>
    <w:div w:id="777018695">
      <w:bodyDiv w:val="1"/>
      <w:marLeft w:val="0"/>
      <w:marRight w:val="0"/>
      <w:marTop w:val="0"/>
      <w:marBottom w:val="0"/>
      <w:divBdr>
        <w:top w:val="none" w:sz="0" w:space="0" w:color="auto"/>
        <w:left w:val="none" w:sz="0" w:space="0" w:color="auto"/>
        <w:bottom w:val="none" w:sz="0" w:space="0" w:color="auto"/>
        <w:right w:val="none" w:sz="0" w:space="0" w:color="auto"/>
      </w:divBdr>
    </w:div>
    <w:div w:id="957684492">
      <w:bodyDiv w:val="1"/>
      <w:marLeft w:val="0"/>
      <w:marRight w:val="0"/>
      <w:marTop w:val="0"/>
      <w:marBottom w:val="0"/>
      <w:divBdr>
        <w:top w:val="none" w:sz="0" w:space="0" w:color="auto"/>
        <w:left w:val="none" w:sz="0" w:space="0" w:color="auto"/>
        <w:bottom w:val="none" w:sz="0" w:space="0" w:color="auto"/>
        <w:right w:val="none" w:sz="0" w:space="0" w:color="auto"/>
      </w:divBdr>
    </w:div>
    <w:div w:id="1129207970">
      <w:bodyDiv w:val="1"/>
      <w:marLeft w:val="0"/>
      <w:marRight w:val="0"/>
      <w:marTop w:val="0"/>
      <w:marBottom w:val="0"/>
      <w:divBdr>
        <w:top w:val="none" w:sz="0" w:space="0" w:color="auto"/>
        <w:left w:val="none" w:sz="0" w:space="0" w:color="auto"/>
        <w:bottom w:val="none" w:sz="0" w:space="0" w:color="auto"/>
        <w:right w:val="none" w:sz="0" w:space="0" w:color="auto"/>
      </w:divBdr>
    </w:div>
    <w:div w:id="1192887023">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461333">
      <w:bodyDiv w:val="1"/>
      <w:marLeft w:val="0"/>
      <w:marRight w:val="0"/>
      <w:marTop w:val="0"/>
      <w:marBottom w:val="0"/>
      <w:divBdr>
        <w:top w:val="none" w:sz="0" w:space="0" w:color="auto"/>
        <w:left w:val="none" w:sz="0" w:space="0" w:color="auto"/>
        <w:bottom w:val="none" w:sz="0" w:space="0" w:color="auto"/>
        <w:right w:val="none" w:sz="0" w:space="0" w:color="auto"/>
      </w:divBdr>
    </w:div>
    <w:div w:id="1403062822">
      <w:bodyDiv w:val="1"/>
      <w:marLeft w:val="0"/>
      <w:marRight w:val="0"/>
      <w:marTop w:val="0"/>
      <w:marBottom w:val="0"/>
      <w:divBdr>
        <w:top w:val="none" w:sz="0" w:space="0" w:color="auto"/>
        <w:left w:val="none" w:sz="0" w:space="0" w:color="auto"/>
        <w:bottom w:val="none" w:sz="0" w:space="0" w:color="auto"/>
        <w:right w:val="none" w:sz="0" w:space="0" w:color="auto"/>
      </w:divBdr>
    </w:div>
    <w:div w:id="1732456745">
      <w:bodyDiv w:val="1"/>
      <w:marLeft w:val="0"/>
      <w:marRight w:val="0"/>
      <w:marTop w:val="0"/>
      <w:marBottom w:val="0"/>
      <w:divBdr>
        <w:top w:val="none" w:sz="0" w:space="0" w:color="auto"/>
        <w:left w:val="none" w:sz="0" w:space="0" w:color="auto"/>
        <w:bottom w:val="none" w:sz="0" w:space="0" w:color="auto"/>
        <w:right w:val="none" w:sz="0" w:space="0" w:color="auto"/>
      </w:divBdr>
    </w:div>
    <w:div w:id="1807238062">
      <w:bodyDiv w:val="1"/>
      <w:marLeft w:val="0"/>
      <w:marRight w:val="0"/>
      <w:marTop w:val="0"/>
      <w:marBottom w:val="0"/>
      <w:divBdr>
        <w:top w:val="none" w:sz="0" w:space="0" w:color="auto"/>
        <w:left w:val="none" w:sz="0" w:space="0" w:color="auto"/>
        <w:bottom w:val="none" w:sz="0" w:space="0" w:color="auto"/>
        <w:right w:val="none" w:sz="0" w:space="0" w:color="auto"/>
      </w:divBdr>
    </w:div>
    <w:div w:id="190224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yperlink" Target="https://www.nature.com/srep/journal-policies/editorial-polici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ativecommons.org/licenses/by-sa/4.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3005-8011"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footer" Target="footer1.xml"/><Relationship Id="rId10" Type="http://schemas.openxmlformats.org/officeDocument/2006/relationships/hyperlink" Target="https://orcid.org/" TargetMode="External"/><Relationship Id="rId19" Type="http://schemas.openxmlformats.org/officeDocument/2006/relationships/hyperlink" Target="https://doi.org/10.5281/zenodo.832809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Sey18</b:Tag>
    <b:SourceType>Book</b:SourceType>
    <b:Guid>{E6BBF254-2E59-4D63-8DC2-2DE0D4858C5C}</b:Guid>
    <b:Author>
      <b:Author>
        <b:NameList>
          <b:Person>
            <b:Last>Seyhan</b:Last>
            <b:First>A,</b:First>
            <b:Middle>Badem, A.</b:Middle>
          </b:Person>
        </b:NameList>
      </b:Author>
    </b:Author>
    <b:Title>Erzincan İlindeki Hayvansal Atıkların Biyogaz Potansiyelinin Araştırılması</b:Title>
    <b:Year>2018</b:Year>
    <b:Publisher>Academic Platform</b:Publisher>
    <b:RefOrder>1</b:RefOrder>
  </b:Source>
</b:Sources>
</file>

<file path=customXml/itemProps1.xml><?xml version="1.0" encoding="utf-8"?>
<ds:datastoreItem xmlns:ds="http://schemas.openxmlformats.org/officeDocument/2006/customXml" ds:itemID="{3820A1F1-E2DF-4572-A163-2E1D1FE0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2581</Words>
  <Characters>14716</Characters>
  <Application>Microsoft Office Word</Application>
  <DocSecurity>0</DocSecurity>
  <Lines>122</Lines>
  <Paragraphs>34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aydin alptekin</dc:creator>
  <cp:keywords/>
  <dc:description/>
  <cp:lastModifiedBy>Habibullah Rezaei</cp:lastModifiedBy>
  <cp:revision>63</cp:revision>
  <cp:lastPrinted>2024-05-24T03:26:00Z</cp:lastPrinted>
  <dcterms:created xsi:type="dcterms:W3CDTF">2025-10-04T06:44:00Z</dcterms:created>
  <dcterms:modified xsi:type="dcterms:W3CDTF">2026-01-18T10:16:00Z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03f2c1d7-201f-3abb-b84d-648039b28374</vt:lpwstr>
  </property>
  <property fmtid="{D5CDD505-2E9C-101B-9397-08002B2CF9AE}" pid="24" name="Mendeley Citation Style_1">
    <vt:lpwstr>http://www.zotero.org/styles/ieee</vt:lpwstr>
  </property>
  <property fmtid="{D5CDD505-2E9C-101B-9397-08002B2CF9AE}" pid="25" name="GrammarlyDocumentId">
    <vt:lpwstr>a51aead1-ec9e-4916-8d87-709fdc768b03</vt:lpwstr>
  </property>
</Properties>
</file>